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03C" w:rsidRDefault="00C0003C" w:rsidP="00BB0857">
      <w:pPr>
        <w:jc w:val="right"/>
      </w:pPr>
      <w:r w:rsidRPr="00C90EFD">
        <w:t xml:space="preserve">Приложение 1 к </w:t>
      </w:r>
      <w:r w:rsidR="002321BD" w:rsidRPr="00C90EFD">
        <w:t>Д</w:t>
      </w:r>
      <w:r w:rsidRPr="00C90EFD">
        <w:t>окументации</w:t>
      </w:r>
      <w:r w:rsidR="002321BD" w:rsidRPr="00C90EFD">
        <w:t xml:space="preserve"> о закупке</w:t>
      </w:r>
    </w:p>
    <w:p w:rsidR="00C0003C" w:rsidRPr="007620AB" w:rsidRDefault="00C0003C" w:rsidP="00BB0857">
      <w:pPr>
        <w:jc w:val="center"/>
        <w:rPr>
          <w:rFonts w:ascii="Tahoma" w:hAnsi="Tahoma" w:cs="Tahoma"/>
          <w:sz w:val="20"/>
        </w:rPr>
      </w:pPr>
      <w:r w:rsidRPr="007620AB">
        <w:rPr>
          <w:rFonts w:ascii="Tahoma" w:hAnsi="Tahoma" w:cs="Tahoma"/>
          <w:b/>
          <w:sz w:val="20"/>
        </w:rPr>
        <w:t>Техническое задание</w:t>
      </w:r>
    </w:p>
    <w:p w:rsidR="00C0003C" w:rsidRPr="007620AB" w:rsidRDefault="0083624F" w:rsidP="00BB085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b/>
          <w:color w:val="000000"/>
          <w:spacing w:val="-4"/>
          <w:sz w:val="20"/>
        </w:rPr>
      </w:pPr>
      <w:r w:rsidRPr="0083624F">
        <w:rPr>
          <w:rFonts w:ascii="Tahoma" w:hAnsi="Tahoma" w:cs="Tahoma"/>
          <w:b/>
          <w:color w:val="000000"/>
          <w:sz w:val="20"/>
          <w:szCs w:val="20"/>
        </w:rPr>
        <w:t>Поставка специальной обуви и других средств индивидуальной защиты</w:t>
      </w:r>
      <w:r w:rsidRPr="00C90EFD">
        <w:rPr>
          <w:rFonts w:ascii="Tahoma" w:hAnsi="Tahoma" w:cs="Tahoma"/>
          <w:b/>
          <w:sz w:val="20"/>
        </w:rPr>
        <w:t xml:space="preserve"> </w:t>
      </w:r>
      <w:r w:rsidR="00C0003C" w:rsidRPr="00C90EFD">
        <w:rPr>
          <w:rFonts w:ascii="Tahoma" w:hAnsi="Tahoma" w:cs="Tahoma"/>
          <w:b/>
          <w:sz w:val="20"/>
        </w:rPr>
        <w:t>для</w:t>
      </w:r>
      <w:r w:rsidR="00C0003C" w:rsidRPr="00C90EFD">
        <w:rPr>
          <w:rFonts w:ascii="Tahoma" w:hAnsi="Tahoma" w:cs="Tahoma"/>
          <w:b/>
          <w:i/>
          <w:sz w:val="20"/>
        </w:rPr>
        <w:t xml:space="preserve"> </w:t>
      </w:r>
      <w:r w:rsidR="002321BD" w:rsidRPr="00C90EFD">
        <w:rPr>
          <w:rFonts w:ascii="Tahoma" w:hAnsi="Tahoma" w:cs="Tahoma"/>
          <w:b/>
          <w:sz w:val="20"/>
        </w:rPr>
        <w:t>нужд</w:t>
      </w:r>
      <w:r w:rsidR="00C0003C" w:rsidRPr="00C90EFD">
        <w:rPr>
          <w:rFonts w:ascii="Tahoma" w:hAnsi="Tahoma" w:cs="Tahoma"/>
          <w:b/>
          <w:i/>
          <w:sz w:val="20"/>
        </w:rPr>
        <w:t xml:space="preserve"> </w:t>
      </w:r>
      <w:r w:rsidR="00C0003C" w:rsidRPr="00C90EFD">
        <w:rPr>
          <w:rFonts w:ascii="Tahoma" w:hAnsi="Tahoma" w:cs="Tahoma"/>
          <w:b/>
          <w:color w:val="000000"/>
          <w:spacing w:val="-4"/>
          <w:sz w:val="20"/>
        </w:rPr>
        <w:t>АО «Коми</w:t>
      </w:r>
      <w:r w:rsidR="00C0003C" w:rsidRPr="007620AB">
        <w:rPr>
          <w:rFonts w:ascii="Tahoma" w:hAnsi="Tahoma" w:cs="Tahoma"/>
          <w:b/>
          <w:color w:val="000000"/>
          <w:spacing w:val="-4"/>
          <w:sz w:val="20"/>
        </w:rPr>
        <w:t xml:space="preserve"> энергосбытовой компании» </w:t>
      </w:r>
    </w:p>
    <w:p w:rsidR="006A71AC" w:rsidRPr="006A71AC" w:rsidRDefault="006A71AC" w:rsidP="006A71A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  <w:r w:rsidRPr="006A71A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1. Общие требования:</w:t>
      </w:r>
    </w:p>
    <w:p w:rsidR="006A71AC" w:rsidRPr="006A71AC" w:rsidRDefault="006A71AC" w:rsidP="006A71A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A71A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Объект закупки: </w:t>
      </w:r>
      <w:r w:rsidRPr="006A71AC">
        <w:rPr>
          <w:rFonts w:ascii="Tahoma" w:hAnsi="Tahoma" w:cs="Tahoma"/>
          <w:color w:val="000000"/>
          <w:sz w:val="20"/>
          <w:szCs w:val="20"/>
        </w:rPr>
        <w:t>поставка специальной обуви и других средств индивидуальной защиты</w:t>
      </w:r>
      <w:r w:rsidR="00C90EFD">
        <w:rPr>
          <w:rFonts w:ascii="Tahoma" w:hAnsi="Tahoma" w:cs="Tahoma"/>
          <w:color w:val="000000"/>
          <w:sz w:val="20"/>
          <w:szCs w:val="20"/>
        </w:rPr>
        <w:t xml:space="preserve">, </w:t>
      </w:r>
      <w:r w:rsidRPr="006A71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далее – Продукция.</w:t>
      </w:r>
    </w:p>
    <w:p w:rsidR="006A71AC" w:rsidRPr="006A71AC" w:rsidRDefault="006A71AC" w:rsidP="006A71A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  <w:r w:rsidRPr="006A71A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2. Срок (периоды) Поставки продукции:</w:t>
      </w:r>
    </w:p>
    <w:p w:rsidR="006A71AC" w:rsidRDefault="006A71AC" w:rsidP="006A71A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A71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2.1. Начало поставки: с момента подписания договора по Заявкам Покупателя.</w:t>
      </w:r>
    </w:p>
    <w:p w:rsidR="006A71AC" w:rsidRPr="006A71AC" w:rsidRDefault="006A71AC" w:rsidP="006A71A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A71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2.2. О</w:t>
      </w:r>
      <w:r w:rsidR="0046681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кончание поставки: не позднее 31 </w:t>
      </w:r>
      <w:r w:rsidR="0076172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декабря</w:t>
      </w:r>
      <w:r w:rsidRPr="006A71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2025 года.</w:t>
      </w:r>
    </w:p>
    <w:p w:rsidR="006A71AC" w:rsidRPr="006A71AC" w:rsidRDefault="00761721" w:rsidP="006A71A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7E6DA4">
        <w:rPr>
          <w:rFonts w:ascii="Tahoma" w:hAnsi="Tahoma" w:cs="Tahoma"/>
          <w:sz w:val="19"/>
          <w:szCs w:val="19"/>
        </w:rPr>
        <w:t xml:space="preserve">Продукция должна быть доставлена Покупателю (грузополучателю) в течение </w:t>
      </w:r>
      <w:r w:rsidR="008E0D6E">
        <w:rPr>
          <w:rFonts w:ascii="Tahoma" w:hAnsi="Tahoma" w:cs="Tahoma"/>
          <w:sz w:val="19"/>
          <w:szCs w:val="19"/>
        </w:rPr>
        <w:t>2</w:t>
      </w:r>
      <w:r w:rsidRPr="007E6DA4">
        <w:rPr>
          <w:rFonts w:ascii="Tahoma" w:hAnsi="Tahoma" w:cs="Tahoma"/>
          <w:sz w:val="19"/>
          <w:szCs w:val="19"/>
        </w:rPr>
        <w:t>0 (</w:t>
      </w:r>
      <w:r w:rsidR="008E0D6E">
        <w:rPr>
          <w:rFonts w:ascii="Tahoma" w:hAnsi="Tahoma" w:cs="Tahoma"/>
          <w:sz w:val="19"/>
          <w:szCs w:val="19"/>
        </w:rPr>
        <w:t>двадцать</w:t>
      </w:r>
      <w:r w:rsidRPr="007E6DA4">
        <w:rPr>
          <w:rFonts w:ascii="Tahoma" w:hAnsi="Tahoma" w:cs="Tahoma"/>
          <w:sz w:val="19"/>
          <w:szCs w:val="19"/>
        </w:rPr>
        <w:t>) календарных дней с даты получения Поставщиком Заявки на поставку от Покупателя, если иной срок не указан в Заявке Покупателя</w:t>
      </w:r>
      <w:r w:rsidR="006A71AC" w:rsidRPr="006A71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</w:t>
      </w:r>
    </w:p>
    <w:p w:rsidR="006A71AC" w:rsidRPr="006A71AC" w:rsidRDefault="006A71AC" w:rsidP="006A71A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  <w:r w:rsidRPr="006A71A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3. </w:t>
      </w:r>
      <w:r w:rsidR="00E44C7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1. </w:t>
      </w:r>
      <w:r w:rsidRPr="006A71A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Основные требования к Продукции, место поставки:</w:t>
      </w:r>
    </w:p>
    <w:p w:rsidR="0086175C" w:rsidRPr="0086175C" w:rsidRDefault="0086175C" w:rsidP="0086175C">
      <w:pPr>
        <w:tabs>
          <w:tab w:val="left" w:pos="360"/>
        </w:tabs>
        <w:spacing w:after="0"/>
        <w:jc w:val="both"/>
        <w:rPr>
          <w:rFonts w:ascii="Tahoma" w:hAnsi="Tahoma" w:cs="Tahoma"/>
          <w:bCs/>
          <w:color w:val="FF0000"/>
          <w:sz w:val="20"/>
        </w:rPr>
      </w:pPr>
    </w:p>
    <w:tbl>
      <w:tblPr>
        <w:tblW w:w="1443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346"/>
        <w:gridCol w:w="918"/>
        <w:gridCol w:w="1193"/>
        <w:gridCol w:w="2225"/>
        <w:gridCol w:w="1242"/>
        <w:gridCol w:w="1301"/>
        <w:gridCol w:w="1755"/>
        <w:gridCol w:w="6"/>
        <w:gridCol w:w="1148"/>
        <w:gridCol w:w="6"/>
        <w:gridCol w:w="9"/>
        <w:gridCol w:w="633"/>
        <w:gridCol w:w="1242"/>
        <w:gridCol w:w="1842"/>
      </w:tblGrid>
      <w:tr w:rsidR="0083624F" w:rsidRPr="0086175C" w:rsidTr="00252BC8">
        <w:trPr>
          <w:gridBefore w:val="2"/>
          <w:gridAfter w:val="8"/>
          <w:wBefore w:w="913" w:type="dxa"/>
          <w:wAfter w:w="6641" w:type="dxa"/>
          <w:trHeight w:val="213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24F" w:rsidRPr="0086175C" w:rsidRDefault="0083624F" w:rsidP="0086175C">
            <w:pPr>
              <w:spacing w:after="0"/>
              <w:rPr>
                <w:rFonts w:ascii="Tahoma" w:eastAsia="Times New Roman" w:hAnsi="Tahoma" w:cs="Tahoma"/>
                <w:szCs w:val="24"/>
              </w:rPr>
            </w:pPr>
          </w:p>
        </w:tc>
        <w:tc>
          <w:tcPr>
            <w:tcW w:w="3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24F" w:rsidRPr="0086175C" w:rsidRDefault="0083624F" w:rsidP="0086175C">
            <w:pPr>
              <w:spacing w:after="0"/>
              <w:jc w:val="center"/>
              <w:rPr>
                <w:rFonts w:ascii="Tahoma" w:eastAsia="Times New Roman" w:hAnsi="Tahoma" w:cs="Tahoma"/>
                <w:sz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83624F" w:rsidRDefault="0083624F" w:rsidP="00DB2587">
            <w:pPr>
              <w:spacing w:after="0"/>
              <w:ind w:left="-2798" w:firstLine="2835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24F" w:rsidRPr="0086175C" w:rsidRDefault="0083624F" w:rsidP="0086175C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</w:tr>
      <w:tr w:rsidR="0083624F" w:rsidRPr="00AB3D2E" w:rsidTr="00252BC8">
        <w:trPr>
          <w:trHeight w:val="611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624F" w:rsidRPr="00AB3D2E" w:rsidRDefault="0083624F" w:rsidP="00BB085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24F" w:rsidRPr="00AB3D2E" w:rsidRDefault="0083624F" w:rsidP="00BB085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Продукция</w:t>
            </w:r>
          </w:p>
        </w:tc>
        <w:tc>
          <w:tcPr>
            <w:tcW w:w="76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24F" w:rsidRPr="00AB3D2E" w:rsidRDefault="0083624F" w:rsidP="00BB085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Требования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24F" w:rsidRPr="00BD330F" w:rsidRDefault="0083624F" w:rsidP="00BB0857">
            <w:pPr>
              <w:jc w:val="center"/>
              <w:rPr>
                <w:sz w:val="18"/>
              </w:rPr>
            </w:pPr>
            <w:r w:rsidRPr="00BD330F">
              <w:rPr>
                <w:sz w:val="18"/>
              </w:rPr>
              <w:t>Ед. изм.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24F" w:rsidRPr="00C90EFD" w:rsidRDefault="0083624F" w:rsidP="002321BD">
            <w:pPr>
              <w:tabs>
                <w:tab w:val="left" w:pos="1088"/>
                <w:tab w:val="center" w:pos="1853"/>
              </w:tabs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90EFD">
              <w:rPr>
                <w:rFonts w:ascii="Tahoma" w:hAnsi="Tahoma" w:cs="Tahoma"/>
                <w:color w:val="000000"/>
                <w:sz w:val="16"/>
                <w:szCs w:val="16"/>
              </w:rPr>
              <w:tab/>
            </w:r>
            <w:r w:rsidRPr="00C90EFD">
              <w:rPr>
                <w:rFonts w:ascii="Tahoma" w:hAnsi="Tahoma" w:cs="Tahoma"/>
                <w:color w:val="000000"/>
                <w:sz w:val="16"/>
                <w:szCs w:val="16"/>
              </w:rPr>
              <w:tab/>
              <w:t>Мера по ПП 1875</w:t>
            </w:r>
          </w:p>
          <w:p w:rsidR="0083624F" w:rsidRPr="00C90EFD" w:rsidRDefault="0083624F" w:rsidP="00BB085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90EFD">
              <w:rPr>
                <w:rFonts w:ascii="Tahoma" w:hAnsi="Tahoma" w:cs="Tahoma"/>
                <w:color w:val="000000"/>
                <w:sz w:val="16"/>
                <w:szCs w:val="16"/>
              </w:rPr>
              <w:t>ОКПД-2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24F" w:rsidRPr="00C90EFD" w:rsidRDefault="0083624F" w:rsidP="002321BD">
            <w:pPr>
              <w:tabs>
                <w:tab w:val="left" w:pos="1088"/>
                <w:tab w:val="center" w:pos="1853"/>
              </w:tabs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90E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Мера по предоставлению национального режима при осуществлении закупок товаров,</w:t>
            </w:r>
            <w:r w:rsidRPr="00C90E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 xml:space="preserve">работ, услуг для обеспечения государственных и муниципальных нужд, </w:t>
            </w:r>
            <w:r w:rsidRPr="00C90E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закупок товаров, работ, услуг отдельными видами юридических лиц</w:t>
            </w:r>
          </w:p>
        </w:tc>
      </w:tr>
      <w:tr w:rsidR="0083624F" w:rsidRPr="00AB3D2E" w:rsidTr="00252BC8">
        <w:trPr>
          <w:trHeight w:val="873"/>
          <w:tblHeader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3624F" w:rsidRPr="00AB3D2E" w:rsidRDefault="0083624F" w:rsidP="00BB085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5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624F" w:rsidRPr="00AB3D2E" w:rsidRDefault="0083624F" w:rsidP="00BB0857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Наименование СИЗ</w:t>
            </w:r>
          </w:p>
        </w:tc>
        <w:tc>
          <w:tcPr>
            <w:tcW w:w="652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624F" w:rsidRPr="00AB3D2E" w:rsidRDefault="0083624F" w:rsidP="00BB085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Исполнение, технические характеристики</w:t>
            </w:r>
          </w:p>
        </w:tc>
        <w:tc>
          <w:tcPr>
            <w:tcW w:w="11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624F" w:rsidRPr="00AB3D2E" w:rsidRDefault="0083624F" w:rsidP="00BB085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Пол (м/ж)</w:t>
            </w:r>
          </w:p>
        </w:tc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24F" w:rsidRPr="00BD330F" w:rsidRDefault="0083624F" w:rsidP="00BB0857"/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4F" w:rsidRDefault="0083624F" w:rsidP="00BB085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4F" w:rsidRDefault="0083624F" w:rsidP="00BB085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3624F" w:rsidRPr="00AB3D2E" w:rsidTr="00252BC8">
        <w:trPr>
          <w:cantSplit/>
          <w:trHeight w:val="163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E44C73" w:rsidP="00E44C73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240661" w:rsidRDefault="0083624F" w:rsidP="00D66A0A">
            <w:pPr>
              <w:spacing w:after="0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FE5010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Ботинки </w:t>
            </w:r>
            <w:r w:rsidRPr="00FE5010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кожаные для защиты от механических воздействий (истирания, ударов) и общих производственных загрязнений (наличие ударопрочного подноска 200 Дж), мужские</w:t>
            </w:r>
          </w:p>
        </w:tc>
        <w:tc>
          <w:tcPr>
            <w:tcW w:w="6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FE3699" w:rsidRDefault="0083624F" w:rsidP="00D66A0A">
            <w:pPr>
              <w:spacing w:after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Соответствие: ТР ТС 019/2011, ГОСТ 28507-99, ГОСТ Р 12.4.187-97, ГОСТ Р ЕН ИСО 20345-2011. Обувь по половозрастной группе должна быть мужской. Размеры обуви должны соответствовать ГОСТ 11373-88. Защитные свойства: защита от общих производственных загрязнений, от механических воздействий (защита от ударов в носочной части). Верх обуви: натуральная кожа. Подкладка: текстильный материал, спилок подкладочный. Подносок: композит ударной прочностью 200 Дж. Тип подошвы: двухслойная. Подошва: полиуретан/термополиуретан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Pr="00AB3D2E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Pr="00AB3D2E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Pr="00AC21E5" w:rsidRDefault="0083624F" w:rsidP="00D66A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8"/>
              </w:rPr>
            </w:pPr>
            <w:r w:rsidRPr="00AC21E5">
              <w:rPr>
                <w:rFonts w:ascii="Tahoma" w:hAnsi="Tahoma" w:cs="Tahoma"/>
                <w:sz w:val="16"/>
                <w:szCs w:val="18"/>
              </w:rPr>
              <w:t>15.20.32.120</w:t>
            </w:r>
          </w:p>
          <w:p w:rsidR="0083624F" w:rsidRPr="00D727F8" w:rsidRDefault="0083624F" w:rsidP="00D66A0A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661720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Запрет</w:t>
            </w:r>
          </w:p>
        </w:tc>
      </w:tr>
      <w:tr w:rsidR="0019720B" w:rsidRPr="00AB3D2E" w:rsidTr="00252BC8">
        <w:trPr>
          <w:cantSplit/>
          <w:trHeight w:val="1957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20B" w:rsidRPr="00FE5010" w:rsidRDefault="0019720B" w:rsidP="0019720B">
            <w:pPr>
              <w:spacing w:after="0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FE5010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Ботинки </w:t>
            </w:r>
            <w:r w:rsidRPr="00FE5010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 xml:space="preserve">кожаные для защиты от механических воздействий (истирания, ударов) и общих производственных загрязнений (наличие ударопрочного подноска 200 Дж), </w:t>
            </w: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женские</w:t>
            </w:r>
          </w:p>
          <w:p w:rsidR="0019720B" w:rsidRPr="00FE5010" w:rsidRDefault="0019720B" w:rsidP="0019720B">
            <w:pPr>
              <w:spacing w:after="0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20B" w:rsidRDefault="0019720B" w:rsidP="0019720B">
            <w:pPr>
              <w:spacing w:after="0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A5B2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Соответствие: ТР ТС 019/2011, ГОСТ 28507-99, ГОСТ Р 12.4.187-97, ГОСТ Р ЕН ИСО 20345-2011. Обувь по половозрастной группе должна быть женской. Размеры обуви должны соответствовать ГОСТ 11373-88. Защитные свойства: защита от общих производственных загрязнений, от механических воздействий (защита от ударов в носочной части)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BA5B2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Верх: натуральная кожа. Подкладка: текстильный материал, спилок подкладочный. Подносок: композит ударной прочностью 200 Дж. Тип подошвы: двухслойная. Подошва: полиуретан/термополиуретан (от -35°C до +120°C). Метод крепления: литьевой. Особенности модели: полуботинки. Фиксация по ноге методом шнуровки.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A5B2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Цвет: черный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Pr="00AB3D2E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ж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Pr="00AB3D2E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19720B" w:rsidRPr="00AC21E5" w:rsidRDefault="0019720B" w:rsidP="0019720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8"/>
              </w:rPr>
            </w:pPr>
            <w:r w:rsidRPr="00AC21E5">
              <w:rPr>
                <w:rFonts w:ascii="Tahoma" w:hAnsi="Tahoma" w:cs="Tahoma"/>
                <w:sz w:val="16"/>
                <w:szCs w:val="18"/>
              </w:rPr>
              <w:t>15.20.32.120</w:t>
            </w:r>
          </w:p>
          <w:p w:rsidR="0019720B" w:rsidRPr="00D727F8" w:rsidRDefault="0019720B" w:rsidP="0019720B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20B" w:rsidRDefault="0019720B" w:rsidP="0019720B">
            <w:pPr>
              <w:jc w:val="center"/>
            </w:pPr>
            <w:r w:rsidRPr="00A62BC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Запрет</w:t>
            </w:r>
          </w:p>
        </w:tc>
      </w:tr>
      <w:tr w:rsidR="0019720B" w:rsidRPr="00AB3D2E" w:rsidTr="00252BC8">
        <w:trPr>
          <w:cantSplit/>
          <w:trHeight w:val="41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20B" w:rsidRPr="005225AA" w:rsidRDefault="0019720B" w:rsidP="0019720B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5225AA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Ботинки кожаные </w:t>
            </w:r>
            <w:r w:rsidRPr="005225AA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с перфорацией для защиты от механических воздействий (истирания,) и общих производственных загрязнений, мужские</w:t>
            </w:r>
            <w:r w:rsidRPr="005225AA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 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19720B" w:rsidRPr="00F665AA" w:rsidTr="00F665AA"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19720B" w:rsidRPr="00F665AA" w:rsidRDefault="0019720B" w:rsidP="0019720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9720B" w:rsidRPr="005225AA" w:rsidRDefault="0019720B" w:rsidP="0019720B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19720B" w:rsidRPr="005225AA" w:rsidTr="005225AA"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19720B" w:rsidRPr="005225AA" w:rsidRDefault="0019720B" w:rsidP="0019720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9720B" w:rsidRPr="005225AA" w:rsidRDefault="0019720B" w:rsidP="0019720B">
            <w:pPr>
              <w:spacing w:after="0" w:line="240" w:lineRule="auto"/>
              <w:rPr>
                <w:rFonts w:ascii="Times New Roman" w:eastAsia="Times New Roman" w:hAnsi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19720B" w:rsidRPr="005225AA" w:rsidTr="005225AA"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19720B" w:rsidRPr="005225AA" w:rsidRDefault="0019720B" w:rsidP="0019720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9720B" w:rsidRDefault="0019720B" w:rsidP="0019720B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Соответствие: ТР ТС 019/2011, ГОСТ 28507-99, ГОСТ Р 12.4.187-97, ГОСТ Р ЕН ИСО 20345-2011. Обувь по половозрастной группе должна быть мужской. Размеры обуви должны соответствовать ГОСТ 11373-88. Защитные свойства: защита от общих производственных загрязнений, от механических воздействий). Верх обуви: натуральная кожа Подкладка: текстильный материал, спилок подкладочный Подносок: допускается термопласт 5 Дж Тип подошвы: однослойная Подошва: полиуретан (от -25°C до +80°C). Метод крепления: литьевой. Цвет: черный. Особенности модели: Полуботинки кожаные с перфорационными отверстиями Застежка - регулируемый по длине кожаный ремешок с металлической пряжкой.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720B" w:rsidRDefault="0019720B" w:rsidP="0019720B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</w:t>
            </w:r>
          </w:p>
          <w:p w:rsidR="0019720B" w:rsidRDefault="0019720B" w:rsidP="0019720B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Pr="00AB3D2E" w:rsidRDefault="0019720B" w:rsidP="0019720B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м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19720B" w:rsidRDefault="0019720B" w:rsidP="0019720B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Pr="00AB3D2E" w:rsidRDefault="0019720B" w:rsidP="0019720B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20B" w:rsidRDefault="0019720B" w:rsidP="0019720B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  <w:p w:rsidR="0019720B" w:rsidRDefault="0019720B" w:rsidP="001972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  <w:p w:rsidR="0019720B" w:rsidRPr="00AC21E5" w:rsidRDefault="0019720B" w:rsidP="0019720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8"/>
              </w:rPr>
            </w:pPr>
            <w:r w:rsidRPr="00AC21E5">
              <w:rPr>
                <w:rFonts w:ascii="Tahoma" w:hAnsi="Tahoma" w:cs="Tahoma"/>
                <w:sz w:val="16"/>
                <w:szCs w:val="18"/>
              </w:rPr>
              <w:t>15.20.32.120</w:t>
            </w:r>
          </w:p>
          <w:p w:rsidR="0019720B" w:rsidRPr="00CD5BDE" w:rsidRDefault="0019720B" w:rsidP="0019720B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20B" w:rsidRDefault="0019720B" w:rsidP="0019720B">
            <w:pPr>
              <w:jc w:val="center"/>
            </w:pPr>
            <w:r w:rsidRPr="00A62BC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Запрет</w:t>
            </w:r>
          </w:p>
        </w:tc>
      </w:tr>
      <w:tr w:rsidR="0019720B" w:rsidRPr="00AB3D2E" w:rsidTr="00252BC8">
        <w:trPr>
          <w:cantSplit/>
          <w:trHeight w:val="41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20B" w:rsidRPr="005225AA" w:rsidRDefault="0019720B" w:rsidP="0019720B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5225AA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Ботинки кожаные </w:t>
            </w:r>
            <w:r w:rsidRPr="005225AA">
              <w:rPr>
                <w:rFonts w:ascii="Tahoma" w:hAnsi="Tahoma" w:cs="Tahoma"/>
                <w:bCs/>
                <w:color w:val="000000"/>
                <w:sz w:val="16"/>
                <w:szCs w:val="16"/>
                <w:lang w:eastAsia="ru-RU"/>
              </w:rPr>
              <w:t xml:space="preserve">с перфорацией для защиты от механических воздействий (истирания,) и общих производственных загрязнений,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  <w:lang w:eastAsia="ru-RU"/>
              </w:rPr>
              <w:t>женские</w:t>
            </w:r>
          </w:p>
        </w:tc>
        <w:tc>
          <w:tcPr>
            <w:tcW w:w="6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20B" w:rsidRPr="005225AA" w:rsidRDefault="0019720B" w:rsidP="001972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Соответствие: ТР ТС 019/2011, ГОСТ 28507-99, ГОСТ Р 12.4.187-97, ГОСТ Р ЕН ИСО 20345-2011. Обувь по половозрастной группе должна быть женской. Размеры обуви должны соответствовать ГОСТ 11373-88. Защитные свойства: защита от общих производственных загрязнений, от механических воздействий). Верх обуви: натуральная кожа Подкладка: текстильный материал, спилок подкладочный Подносок: допускается термопласт 5 Дж Тип подошвы: однослойная Подошва: полиуретан (от -25°C до +80°C). Метод крепления: литьевой. Цвет: черный. Особенности модели: Полуботинки кожаные с перфорационными отверстиями Застежка - регулируемый по длине кожаный ремешок с металлической пряжкой.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720B" w:rsidRDefault="0019720B" w:rsidP="0019720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ж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19720B" w:rsidRDefault="0019720B" w:rsidP="0019720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20B" w:rsidRDefault="0019720B" w:rsidP="0019720B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  <w:p w:rsidR="0019720B" w:rsidRDefault="0019720B" w:rsidP="001972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  <w:p w:rsidR="0019720B" w:rsidRPr="00AC21E5" w:rsidRDefault="0019720B" w:rsidP="0019720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8"/>
              </w:rPr>
            </w:pPr>
            <w:r w:rsidRPr="00AC21E5">
              <w:rPr>
                <w:rFonts w:ascii="Tahoma" w:hAnsi="Tahoma" w:cs="Tahoma"/>
                <w:sz w:val="16"/>
                <w:szCs w:val="18"/>
              </w:rPr>
              <w:t>15.20.32.120</w:t>
            </w:r>
          </w:p>
          <w:p w:rsidR="0019720B" w:rsidRPr="00CD5BDE" w:rsidRDefault="0019720B" w:rsidP="0019720B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20B" w:rsidRDefault="0019720B" w:rsidP="0019720B">
            <w:pPr>
              <w:jc w:val="center"/>
            </w:pPr>
            <w:r w:rsidRPr="00A62BC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Запрет</w:t>
            </w:r>
          </w:p>
        </w:tc>
      </w:tr>
      <w:tr w:rsidR="0019720B" w:rsidRPr="00AB3D2E" w:rsidTr="00252BC8">
        <w:trPr>
          <w:cantSplit/>
          <w:trHeight w:val="112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20B" w:rsidRPr="007C5C95" w:rsidRDefault="0019720B" w:rsidP="0019720B">
            <w:pPr>
              <w:spacing w:after="0"/>
              <w:rPr>
                <w:rFonts w:ascii="Tahoma" w:hAnsi="Tahoma" w:cs="Tahoma"/>
                <w:bCs/>
                <w:color w:val="000000"/>
                <w:sz w:val="16"/>
                <w:szCs w:val="16"/>
                <w:highlight w:val="yellow"/>
              </w:rPr>
            </w:pPr>
            <w:r w:rsidRPr="007C5C95">
              <w:rPr>
                <w:rStyle w:val="fontstyle01"/>
              </w:rPr>
              <w:t xml:space="preserve">Ботинки кожаные для защиты от пониженных температур для эксплуатации в </w:t>
            </w:r>
          </w:p>
          <w:p w:rsidR="0019720B" w:rsidRPr="007C5C95" w:rsidRDefault="0019720B" w:rsidP="0019720B">
            <w:pPr>
              <w:spacing w:after="0"/>
              <w:rPr>
                <w:rFonts w:ascii="Tahoma" w:hAnsi="Tahoma" w:cs="Tahoma"/>
                <w:bCs/>
                <w:color w:val="000000"/>
                <w:sz w:val="16"/>
                <w:szCs w:val="16"/>
                <w:highlight w:val="yellow"/>
              </w:rPr>
            </w:pPr>
            <w:r w:rsidRPr="007C5C95">
              <w:rPr>
                <w:rFonts w:ascii="Tahoma" w:hAnsi="Tahoma" w:cs="Tahoma"/>
                <w:color w:val="000000"/>
                <w:sz w:val="16"/>
                <w:szCs w:val="16"/>
              </w:rPr>
              <w:t xml:space="preserve"> I</w:t>
            </w:r>
            <w:r w:rsidRPr="007C5C95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 w:rsidRPr="007C5C95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5C95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климатическом поясе, общих производственных загрязнений, механических воздействий (истирания, ударов) (наличие ударопрочного подноска 200 Дж),</w:t>
            </w: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C5C95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мужские</w:t>
            </w:r>
          </w:p>
        </w:tc>
        <w:tc>
          <w:tcPr>
            <w:tcW w:w="6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20B" w:rsidRDefault="0019720B" w:rsidP="0019720B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Соответствие: ТР ТС 019/2011, ГОСТ 28507-99, ГОСТ Р 12.4.187-97, Р ЕН ИСО 20345-2011. Обувь по половозрастной группе должна быть мужской. Размеры обуви должны соответствовать ГОСТ 11373- 88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</w:t>
            </w:r>
          </w:p>
          <w:p w:rsidR="0019720B" w:rsidRDefault="0019720B" w:rsidP="0019720B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I</w:t>
            </w: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климатическом поясе. Верх обуви: натуральная кожа.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Утеплитель: натуральный мех. Подносок: композит ударной прочностью 200 Дж. Тип подошвы: двухслойная. Подошва: полиуретан/термополиуретан (от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°C до +120 °C)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с улучшенным сопротивлением скольжению, стойкостью к деформациям, истиранию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Рисунок протектора подошвы обеспечивает хорошую сцепляемость с обледенелыми поверхностями (глубина протектора составляет 5,0 мм). 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Метод крепления: литьевой.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Особенности модели: ботинки с высокими берцами, система шнуровки надежно фиксирует голеностоп. Цвет: черный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Pr="00AB3D2E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</w:t>
            </w:r>
          </w:p>
        </w:tc>
        <w:tc>
          <w:tcPr>
            <w:tcW w:w="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Pr="00AB3D2E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19720B" w:rsidRPr="00AC21E5" w:rsidRDefault="0019720B" w:rsidP="0019720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8"/>
              </w:rPr>
            </w:pPr>
            <w:r w:rsidRPr="00AC21E5">
              <w:rPr>
                <w:rFonts w:ascii="Tahoma" w:hAnsi="Tahoma" w:cs="Tahoma"/>
                <w:sz w:val="16"/>
                <w:szCs w:val="18"/>
              </w:rPr>
              <w:t>15.20.32.120</w:t>
            </w: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20B" w:rsidRDefault="0019720B" w:rsidP="0019720B">
            <w:pPr>
              <w:jc w:val="center"/>
            </w:pPr>
            <w:r w:rsidRPr="00A62BC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Запрет</w:t>
            </w:r>
          </w:p>
        </w:tc>
      </w:tr>
      <w:tr w:rsidR="0019720B" w:rsidRPr="00AB3D2E" w:rsidTr="00252BC8">
        <w:trPr>
          <w:cantSplit/>
          <w:trHeight w:val="112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20B" w:rsidRPr="007C5C95" w:rsidRDefault="0019720B" w:rsidP="0019720B">
            <w:pPr>
              <w:spacing w:after="0"/>
              <w:rPr>
                <w:rFonts w:ascii="Tahoma" w:hAnsi="Tahoma" w:cs="Tahoma"/>
                <w:bCs/>
                <w:color w:val="000000"/>
                <w:sz w:val="16"/>
                <w:szCs w:val="16"/>
                <w:highlight w:val="yellow"/>
              </w:rPr>
            </w:pPr>
            <w:r w:rsidRPr="007C5C95">
              <w:rPr>
                <w:rStyle w:val="fontstyle01"/>
              </w:rPr>
              <w:t xml:space="preserve">Ботинки кожаные для защиты от пониженных температур для эксплуатации в </w:t>
            </w:r>
          </w:p>
          <w:p w:rsidR="0019720B" w:rsidRPr="007C5C95" w:rsidRDefault="0019720B" w:rsidP="0019720B">
            <w:pPr>
              <w:spacing w:after="0"/>
              <w:rPr>
                <w:rFonts w:ascii="Tahoma" w:hAnsi="Tahoma" w:cs="Tahoma"/>
                <w:bCs/>
                <w:color w:val="000000"/>
                <w:sz w:val="16"/>
                <w:szCs w:val="16"/>
                <w:highlight w:val="yellow"/>
              </w:rPr>
            </w:pPr>
            <w:r w:rsidRPr="007C5C95">
              <w:rPr>
                <w:rFonts w:ascii="Tahoma" w:hAnsi="Tahoma" w:cs="Tahoma"/>
                <w:color w:val="000000"/>
                <w:sz w:val="16"/>
                <w:szCs w:val="16"/>
              </w:rPr>
              <w:t xml:space="preserve"> I</w:t>
            </w:r>
            <w:r w:rsidRPr="007C5C95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 w:rsidRPr="007C5C95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5C95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климатическом поясе, общих производственных загрязнений, механических воздействий (истирания, ударов) (наличие ударопрочного подноска 200 Дж),</w:t>
            </w: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 xml:space="preserve"> женские</w:t>
            </w:r>
          </w:p>
        </w:tc>
        <w:tc>
          <w:tcPr>
            <w:tcW w:w="6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20B" w:rsidRDefault="0019720B" w:rsidP="0019720B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Соответствие: ТР ТС 019/2011, ГОСТ 28507-99, ГОСТ Р 12.4.187-97, Р ЕН ИСО 20345-2011. Обувь по половозрастной группе должна быть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женской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Размеры обуви должны соответствовать ГОСТ 11373- 88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</w:t>
            </w:r>
          </w:p>
          <w:p w:rsidR="0019720B" w:rsidRDefault="0019720B" w:rsidP="0019720B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I</w:t>
            </w: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климатическом поясе. Верх обуви: натуральная кожа.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Утеплитель: натуральный мех. Подносок: композит ударной прочностью 200 Дж. Тип подошвы: двухслойная. Подошва: полиуретан/термополиуретан (от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°C до +120 °C)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с улучшенным сопротивлением скольжению, стойкостью к деформациям, истиранию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Рисунок протектора подошвы обеспечивает хорошую сцепляемость с обледенелыми поверхностями (глубина протектора составляет 5,0 мм). 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Метод крепления: литьевой.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Особенности модели: ботинки с высокими берцами, система шнуровки надежно фиксирует голеностоп. Цвет: черный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Pr="00AB3D2E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ж</w:t>
            </w:r>
          </w:p>
        </w:tc>
        <w:tc>
          <w:tcPr>
            <w:tcW w:w="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19720B" w:rsidRPr="00AB3D2E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19720B" w:rsidRPr="00AC21E5" w:rsidRDefault="0019720B" w:rsidP="0019720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8"/>
              </w:rPr>
            </w:pPr>
            <w:r w:rsidRPr="00AC21E5">
              <w:rPr>
                <w:rFonts w:ascii="Tahoma" w:hAnsi="Tahoma" w:cs="Tahoma"/>
                <w:sz w:val="16"/>
                <w:szCs w:val="18"/>
              </w:rPr>
              <w:t>15.20.32.120</w:t>
            </w: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20B" w:rsidRDefault="0019720B" w:rsidP="0019720B">
            <w:pPr>
              <w:jc w:val="center"/>
            </w:pPr>
            <w:r w:rsidRPr="00A62BC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Запрет</w:t>
            </w:r>
          </w:p>
        </w:tc>
      </w:tr>
      <w:tr w:rsidR="0019720B" w:rsidRPr="00AB3D2E" w:rsidTr="00252BC8">
        <w:trPr>
          <w:cantSplit/>
          <w:trHeight w:val="1026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20B" w:rsidRPr="00111B90" w:rsidRDefault="0019720B" w:rsidP="0019720B">
            <w:pPr>
              <w:spacing w:after="0" w:line="240" w:lineRule="auto"/>
              <w:rPr>
                <w:rStyle w:val="fontstyle01"/>
              </w:rPr>
            </w:pPr>
            <w:r w:rsidRPr="001024AB">
              <w:rPr>
                <w:rStyle w:val="fontstyle01"/>
              </w:rPr>
              <w:t xml:space="preserve">Перчатки </w:t>
            </w:r>
            <w:r w:rsidRPr="001024AB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для защиты от механических воздействий (истирания) и от общих производственных загрязнений</w:t>
            </w:r>
            <w:r w:rsidRPr="001024AB">
              <w:rPr>
                <w:rStyle w:val="fontstyle01"/>
              </w:rPr>
              <w:t xml:space="preserve"> </w:t>
            </w:r>
          </w:p>
        </w:tc>
        <w:tc>
          <w:tcPr>
            <w:tcW w:w="6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20B" w:rsidRPr="00996E24" w:rsidRDefault="0019720B" w:rsidP="0019720B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101010"/>
                <w:sz w:val="16"/>
                <w:szCs w:val="16"/>
                <w:lang w:eastAsia="ru-RU"/>
              </w:rPr>
            </w:pPr>
            <w:r w:rsidRPr="00111B9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Соответствие: ТР ТС 019/2011, ГОСТ 12.4.252-2013. Защитные свойства: защита от общих производственных загрязнений, от механических воздействий.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11B9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Материал: трикотаж, полиэфир или полиэстр-100% Материал покрытия: нитрил Тип/стиль покрытия: Ладонная часть с покрытием. Цвет: без требований к цвету Требуемые размеры: 8, 9, 10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0B" w:rsidRPr="00AB3D2E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м/ж</w:t>
            </w:r>
          </w:p>
        </w:tc>
        <w:tc>
          <w:tcPr>
            <w:tcW w:w="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0B" w:rsidRPr="00AB3D2E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19720B" w:rsidRPr="00673172" w:rsidRDefault="0019720B" w:rsidP="001972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0"/>
                <w:szCs w:val="16"/>
              </w:rPr>
            </w:pPr>
            <w:r w:rsidRPr="00673172">
              <w:rPr>
                <w:rFonts w:ascii="Tahoma" w:hAnsi="Tahoma" w:cs="Tahoma"/>
                <w:color w:val="000000"/>
                <w:sz w:val="16"/>
                <w:shd w:val="clear" w:color="auto" w:fill="FFFFFF"/>
              </w:rPr>
              <w:t>14.12.</w:t>
            </w: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20B" w:rsidRDefault="0019720B" w:rsidP="0019720B">
            <w:pPr>
              <w:jc w:val="center"/>
            </w:pPr>
            <w:r w:rsidRPr="00890A9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Запрет</w:t>
            </w:r>
          </w:p>
        </w:tc>
      </w:tr>
      <w:tr w:rsidR="0019720B" w:rsidRPr="00AB3D2E" w:rsidTr="00252BC8">
        <w:trPr>
          <w:cantSplit/>
          <w:trHeight w:val="769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0B" w:rsidRDefault="009340E5" w:rsidP="0019720B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20B" w:rsidRPr="00286EFA" w:rsidRDefault="0019720B" w:rsidP="0019720B">
            <w:pPr>
              <w:spacing w:after="0" w:line="240" w:lineRule="auto"/>
              <w:rPr>
                <w:rStyle w:val="fontstyle01"/>
                <w:highlight w:val="yellow"/>
              </w:rPr>
            </w:pPr>
            <w:r w:rsidRPr="0020439E">
              <w:rPr>
                <w:rStyle w:val="fontstyle01"/>
              </w:rPr>
              <w:t>Жилет сигнальный</w:t>
            </w:r>
            <w:r>
              <w:rPr>
                <w:rStyle w:val="fontstyle01"/>
              </w:rPr>
              <w:t xml:space="preserve"> повышенной видимости 2 класса защиты</w:t>
            </w:r>
          </w:p>
        </w:tc>
        <w:tc>
          <w:tcPr>
            <w:tcW w:w="6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20B" w:rsidRPr="00A12AC6" w:rsidRDefault="0019720B" w:rsidP="0019720B">
            <w:pPr>
              <w:shd w:val="clear" w:color="auto" w:fill="FFFFFF"/>
              <w:spacing w:after="0" w:line="240" w:lineRule="auto"/>
              <w:rPr>
                <w:rStyle w:val="fontstyle01"/>
                <w:rFonts w:eastAsia="Times New Roman"/>
                <w:color w:val="auto"/>
                <w:szCs w:val="21"/>
                <w:lang w:eastAsia="ru-RU"/>
              </w:rPr>
            </w:pPr>
            <w:r w:rsidRPr="0020439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Соответствие: ТР ТС 019/2011, ГОСТ 12.4.281-2021.Защитные свойства: 2 класс защиты, для обеспечения видимости в дневное и ночное время.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0439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Материал: трикотажное полотно, полиэфир - 100%.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0439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Застежка: текстильная.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Цвет: салатовы</w:t>
            </w:r>
            <w:r w:rsidRPr="0020439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й флуоресцентный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м/ж</w:t>
            </w:r>
          </w:p>
        </w:tc>
        <w:tc>
          <w:tcPr>
            <w:tcW w:w="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19720B" w:rsidRDefault="0019720B" w:rsidP="00D633B2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C21E5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14.12.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20B" w:rsidRDefault="0019720B" w:rsidP="0019720B">
            <w:pPr>
              <w:jc w:val="center"/>
            </w:pPr>
            <w:r w:rsidRPr="00890A9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Запрет</w:t>
            </w:r>
          </w:p>
        </w:tc>
      </w:tr>
      <w:tr w:rsidR="0019720B" w:rsidRPr="00AB3D2E" w:rsidTr="00252BC8">
        <w:trPr>
          <w:cantSplit/>
          <w:trHeight w:val="73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0B" w:rsidRDefault="009340E5" w:rsidP="008C52AC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20B" w:rsidRPr="00E67D4A" w:rsidRDefault="0019720B" w:rsidP="0019720B">
            <w:pPr>
              <w:spacing w:after="0" w:line="240" w:lineRule="auto"/>
              <w:rPr>
                <w:rStyle w:val="fontstyle01"/>
                <w:highlight w:val="yellow"/>
              </w:rPr>
            </w:pPr>
            <w:r w:rsidRPr="00E67D4A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Головной убор для защиты от общих производственных загрязнений</w:t>
            </w:r>
          </w:p>
        </w:tc>
        <w:tc>
          <w:tcPr>
            <w:tcW w:w="6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20B" w:rsidRPr="00A64EB7" w:rsidRDefault="0019720B" w:rsidP="0019720B">
            <w:pPr>
              <w:shd w:val="clear" w:color="auto" w:fill="FFFFFF"/>
              <w:spacing w:after="0" w:line="240" w:lineRule="auto"/>
              <w:rPr>
                <w:rStyle w:val="fontstyle01"/>
                <w:rFonts w:ascii="Segoe UI" w:eastAsia="Times New Roman" w:hAnsi="Segoe UI" w:cs="Segoe UI"/>
                <w:color w:val="101010"/>
                <w:sz w:val="21"/>
                <w:szCs w:val="21"/>
                <w:lang w:eastAsia="ru-RU"/>
              </w:rPr>
            </w:pPr>
            <w:r>
              <w:rPr>
                <w:rStyle w:val="fontstyle01"/>
              </w:rPr>
              <w:t>Защитные свойства: защита от общих производственных загрязнений; Ткань: смесовая, полиэфир — 60-70%, хлопок — 40-30%, плотность 240-250 г/м²; Модель: кепка; Регулировки: хлястик с креплением для регулировки по ширине; Цвет: серый</w:t>
            </w:r>
            <w:r w:rsidRPr="00A64EB7">
              <w:rPr>
                <w:rStyle w:val="fontstyle01"/>
                <w:rFonts w:ascii="Segoe UI" w:eastAsia="Times New Roman" w:hAnsi="Segoe UI" w:cs="Segoe UI"/>
                <w:color w:val="10101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м/ж</w:t>
            </w:r>
          </w:p>
        </w:tc>
        <w:tc>
          <w:tcPr>
            <w:tcW w:w="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19720B" w:rsidRPr="00AC21E5" w:rsidRDefault="0019720B" w:rsidP="0019720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8"/>
              </w:rPr>
            </w:pPr>
            <w:r w:rsidRPr="00AC21E5">
              <w:rPr>
                <w:rFonts w:ascii="Tahoma" w:hAnsi="Tahoma" w:cs="Tahoma"/>
                <w:sz w:val="16"/>
                <w:szCs w:val="18"/>
              </w:rPr>
              <w:t>14.19.42.140</w:t>
            </w: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20B" w:rsidRDefault="0019720B" w:rsidP="0019720B">
            <w:pPr>
              <w:jc w:val="center"/>
            </w:pPr>
            <w:r w:rsidRPr="00890A9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Запрет</w:t>
            </w:r>
          </w:p>
        </w:tc>
      </w:tr>
      <w:tr w:rsidR="0019720B" w:rsidRPr="00AB3D2E" w:rsidTr="00252BC8">
        <w:trPr>
          <w:cantSplit/>
          <w:trHeight w:val="112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0B" w:rsidRDefault="0019720B" w:rsidP="008C52AC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1</w:t>
            </w:r>
            <w:r w:rsidR="009340E5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20B" w:rsidRPr="00E4468E" w:rsidRDefault="0019720B" w:rsidP="0019720B">
            <w:pPr>
              <w:spacing w:after="0" w:line="240" w:lineRule="auto"/>
              <w:rPr>
                <w:rStyle w:val="fontstyle01"/>
              </w:rPr>
            </w:pPr>
            <w:r w:rsidRPr="00292CF4">
              <w:rPr>
                <w:rStyle w:val="fontstyle01"/>
              </w:rPr>
              <w:t>Плащ для защиты от воды</w:t>
            </w:r>
          </w:p>
        </w:tc>
        <w:tc>
          <w:tcPr>
            <w:tcW w:w="6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20B" w:rsidRPr="00292CF4" w:rsidRDefault="0019720B" w:rsidP="0019720B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101010"/>
                <w:sz w:val="16"/>
                <w:szCs w:val="16"/>
                <w:lang w:eastAsia="ru-RU"/>
              </w:rPr>
            </w:pPr>
            <w:r w:rsidRPr="00286EF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Соответствие: ТР ТС 019/2011, ГОСТ Р 12.4.288-2013, ГОСТ EN 343-2021. Защитные свойства: защита от воды и растворов нетоксичных веществ (3 класс защиты). Ткань: полиэфир - 100%, толщина 0,18 - 0,25 мм, поливинилхлоридное (ПВХ) покрытие. Водоупорность – более 8000 Па.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86EF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Застежка: на кнопках с двойной планкой.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86EF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 капюшоном.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86EF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Защитные элементы: проклеенные швы. Регулировки по ширине: кнопки по низу рукавов.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86EF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Карманы накладные с клапанами. Вентиляционные отверстия в области пройм, под отлетной кокеткой – сетка Цвет: синий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м/ж</w:t>
            </w:r>
          </w:p>
        </w:tc>
        <w:tc>
          <w:tcPr>
            <w:tcW w:w="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19720B" w:rsidRPr="0093415F" w:rsidRDefault="0019720B" w:rsidP="0019720B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3415F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14.1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2</w:t>
            </w:r>
            <w:r w:rsidRPr="0093415F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.</w:t>
            </w:r>
            <w:bookmarkStart w:id="0" w:name="_GoBack"/>
            <w:bookmarkEnd w:id="0"/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20B" w:rsidRDefault="0019720B" w:rsidP="0019720B">
            <w:pPr>
              <w:jc w:val="center"/>
            </w:pPr>
            <w:r w:rsidRPr="00890A9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Запрет</w:t>
            </w:r>
          </w:p>
        </w:tc>
      </w:tr>
      <w:tr w:rsidR="0019720B" w:rsidRPr="00AB3D2E" w:rsidTr="00252BC8">
        <w:trPr>
          <w:cantSplit/>
          <w:trHeight w:val="55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0B" w:rsidRDefault="009340E5" w:rsidP="0019720B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20B" w:rsidRPr="00286EFA" w:rsidRDefault="0019720B" w:rsidP="0019720B">
            <w:pPr>
              <w:spacing w:after="0" w:line="240" w:lineRule="auto"/>
              <w:rPr>
                <w:rStyle w:val="fontstyle01"/>
                <w:highlight w:val="yellow"/>
              </w:rPr>
            </w:pPr>
            <w:r w:rsidRPr="004F4A36">
              <w:rPr>
                <w:rStyle w:val="fontstyle01"/>
              </w:rPr>
              <w:t xml:space="preserve">Подшлемник утепленный </w:t>
            </w:r>
            <w:r w:rsidRPr="004F4A36">
              <w:rPr>
                <w:rFonts w:ascii="Tahoma" w:hAnsi="Tahoma" w:cs="Tahoma"/>
                <w:color w:val="000000"/>
                <w:sz w:val="16"/>
                <w:szCs w:val="16"/>
              </w:rPr>
              <w:t>для эксплуатации в   I</w:t>
            </w:r>
            <w:r w:rsidRPr="004F4A36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 w:rsidRPr="004F4A3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климатическом поясе </w:t>
            </w:r>
          </w:p>
        </w:tc>
        <w:tc>
          <w:tcPr>
            <w:tcW w:w="6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20B" w:rsidRPr="004F4A36" w:rsidRDefault="0019720B" w:rsidP="0019720B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101010"/>
                <w:sz w:val="16"/>
                <w:szCs w:val="21"/>
                <w:lang w:eastAsia="ru-RU"/>
              </w:rPr>
            </w:pPr>
            <w:r w:rsidRPr="004F4A3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Соответствие: ТР ТС 019/2011 Защитные свойства: от пониженных температур для эксплуатации в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I</w:t>
            </w: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 w:rsidRPr="004F4A3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климатическом поясе. Особенности модели: конструкция подшлемника оставляет лицо открытым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м/ж</w:t>
            </w:r>
          </w:p>
        </w:tc>
        <w:tc>
          <w:tcPr>
            <w:tcW w:w="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20B" w:rsidRDefault="0019720B" w:rsidP="001972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  <w:p w:rsidR="0019720B" w:rsidRPr="00333A0B" w:rsidRDefault="0019720B" w:rsidP="0019720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8"/>
              </w:rPr>
            </w:pPr>
            <w:r w:rsidRPr="00333A0B">
              <w:rPr>
                <w:rFonts w:ascii="Tahoma" w:hAnsi="Tahoma" w:cs="Tahoma"/>
                <w:sz w:val="16"/>
                <w:szCs w:val="18"/>
              </w:rPr>
              <w:t>32.99.11</w:t>
            </w:r>
          </w:p>
          <w:p w:rsidR="0019720B" w:rsidRDefault="0019720B" w:rsidP="001972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20B" w:rsidRDefault="00AC2EA1" w:rsidP="0019720B">
            <w:pPr>
              <w:jc w:val="center"/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Преимущество</w:t>
            </w:r>
          </w:p>
        </w:tc>
      </w:tr>
    </w:tbl>
    <w:p w:rsidR="00E44C73" w:rsidRDefault="00E44C73" w:rsidP="0031438E">
      <w:pPr>
        <w:pStyle w:val="a3"/>
        <w:tabs>
          <w:tab w:val="left" w:pos="3531"/>
        </w:tabs>
        <w:rPr>
          <w:rFonts w:ascii="Tahoma" w:hAnsi="Tahoma" w:cs="Tahoma"/>
          <w:b/>
          <w:color w:val="000000"/>
        </w:rPr>
      </w:pPr>
    </w:p>
    <w:p w:rsidR="007E52F5" w:rsidRPr="0046645E" w:rsidRDefault="007E52F5" w:rsidP="007E52F5">
      <w:pPr>
        <w:tabs>
          <w:tab w:val="left" w:pos="2160"/>
        </w:tabs>
        <w:ind w:right="113" w:firstLine="567"/>
        <w:rPr>
          <w:rFonts w:ascii="Tahoma" w:hAnsi="Tahoma" w:cs="Tahoma"/>
          <w:b/>
          <w:sz w:val="20"/>
        </w:rPr>
      </w:pPr>
      <w:r w:rsidRPr="0046645E">
        <w:rPr>
          <w:rFonts w:ascii="Tahoma" w:hAnsi="Tahoma" w:cs="Tahoma"/>
          <w:b/>
          <w:sz w:val="20"/>
        </w:rPr>
        <w:t>3.2. Место (адреса) поставки, перечень и реквизиты Грузополучателей</w:t>
      </w:r>
    </w:p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01"/>
        <w:gridCol w:w="6724"/>
        <w:gridCol w:w="7159"/>
      </w:tblGrid>
      <w:tr w:rsidR="007E52F5" w:rsidRPr="00D26E11" w:rsidTr="007E52F5">
        <w:trPr>
          <w:trHeight w:val="780"/>
        </w:trPr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2F5" w:rsidRPr="001F58C1" w:rsidRDefault="007E52F5" w:rsidP="0078176A">
            <w:pPr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1F58C1">
              <w:rPr>
                <w:rFonts w:ascii="Tahoma" w:eastAsia="Times New Roman" w:hAnsi="Tahoma" w:cs="Tahoma"/>
                <w:b/>
                <w:sz w:val="16"/>
                <w:szCs w:val="16"/>
              </w:rPr>
              <w:t>№ п/п</w:t>
            </w:r>
          </w:p>
        </w:tc>
        <w:tc>
          <w:tcPr>
            <w:tcW w:w="6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2F5" w:rsidRPr="001F58C1" w:rsidRDefault="007E52F5" w:rsidP="0078176A">
            <w:pPr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1F58C1">
              <w:rPr>
                <w:rFonts w:ascii="Tahoma" w:hAnsi="Tahoma" w:cs="Tahoma"/>
                <w:b/>
                <w:sz w:val="16"/>
                <w:szCs w:val="16"/>
              </w:rPr>
              <w:t>Место (а</w:t>
            </w:r>
            <w:r w:rsidRPr="001F58C1">
              <w:rPr>
                <w:rFonts w:ascii="Tahoma" w:eastAsia="Times New Roman" w:hAnsi="Tahoma" w:cs="Tahoma"/>
                <w:b/>
                <w:sz w:val="16"/>
                <w:szCs w:val="16"/>
              </w:rPr>
              <w:t>дрес</w:t>
            </w:r>
            <w:r w:rsidRPr="001F58C1">
              <w:rPr>
                <w:rFonts w:ascii="Tahoma" w:hAnsi="Tahoma" w:cs="Tahoma"/>
                <w:b/>
                <w:sz w:val="16"/>
                <w:szCs w:val="16"/>
              </w:rPr>
              <w:t>)</w:t>
            </w:r>
            <w:r w:rsidRPr="001F58C1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 поставки</w:t>
            </w:r>
          </w:p>
        </w:tc>
        <w:tc>
          <w:tcPr>
            <w:tcW w:w="7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2F5" w:rsidRPr="001F58C1" w:rsidRDefault="007E52F5" w:rsidP="0078176A">
            <w:pPr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1F58C1">
              <w:rPr>
                <w:rFonts w:ascii="Tahoma" w:eastAsia="Times New Roman" w:hAnsi="Tahoma" w:cs="Tahoma"/>
                <w:b/>
                <w:sz w:val="16"/>
                <w:szCs w:val="16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7E52F5" w:rsidRPr="00D26E11" w:rsidTr="007E52F5">
        <w:trPr>
          <w:trHeight w:val="450"/>
        </w:trPr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2F5" w:rsidRPr="001F58C1" w:rsidRDefault="007E52F5" w:rsidP="0078176A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6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2F5" w:rsidRPr="001F58C1" w:rsidRDefault="007E52F5" w:rsidP="0078176A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7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F5" w:rsidRPr="001F58C1" w:rsidRDefault="007E52F5" w:rsidP="0078176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7E52F5" w:rsidRPr="00D26E11" w:rsidTr="007E52F5">
        <w:trPr>
          <w:trHeight w:val="744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2F5" w:rsidRPr="001F58C1" w:rsidRDefault="007E52F5" w:rsidP="0078176A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1F58C1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6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2F5" w:rsidRPr="001F58C1" w:rsidRDefault="007E52F5" w:rsidP="0078176A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1F58C1">
              <w:rPr>
                <w:rFonts w:ascii="Tahoma" w:eastAsia="Times New Roman" w:hAnsi="Tahoma" w:cs="Tahoma"/>
                <w:sz w:val="16"/>
                <w:szCs w:val="16"/>
              </w:rPr>
              <w:t>АО «Коми энергосбытовая компания»</w:t>
            </w:r>
          </w:p>
          <w:p w:rsidR="007E52F5" w:rsidRPr="001F58C1" w:rsidRDefault="007E52F5" w:rsidP="0078176A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1F58C1">
              <w:rPr>
                <w:rFonts w:ascii="Tahoma" w:eastAsia="Times New Roman" w:hAnsi="Tahoma" w:cs="Tahoma"/>
                <w:sz w:val="16"/>
                <w:szCs w:val="16"/>
              </w:rPr>
              <w:t>г. Сыктывкар, ул. Первомайская, д. 70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52F5" w:rsidRPr="001F58C1" w:rsidRDefault="007E52F5" w:rsidP="0078176A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1F58C1">
              <w:rPr>
                <w:rFonts w:ascii="Tahoma" w:eastAsia="Times New Roman" w:hAnsi="Tahoma" w:cs="Tahoma"/>
                <w:sz w:val="16"/>
                <w:szCs w:val="16"/>
              </w:rPr>
              <w:t>АО «Коми энергосбытовая компания»</w:t>
            </w:r>
          </w:p>
          <w:p w:rsidR="007E52F5" w:rsidRPr="001F58C1" w:rsidRDefault="007E52F5" w:rsidP="0078176A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1F58C1">
              <w:rPr>
                <w:rFonts w:ascii="Tahoma" w:hAnsi="Tahoma" w:cs="Tahoma"/>
                <w:sz w:val="16"/>
                <w:szCs w:val="16"/>
              </w:rPr>
              <w:t>ИНН 1101301856 КПП 785150001</w:t>
            </w:r>
          </w:p>
          <w:p w:rsidR="007E52F5" w:rsidRPr="001F58C1" w:rsidRDefault="007E52F5" w:rsidP="0078176A">
            <w:pPr>
              <w:spacing w:after="0"/>
              <w:rPr>
                <w:rFonts w:ascii="Tahoma" w:eastAsiaTheme="minorHAnsi" w:hAnsi="Tahoma" w:cs="Tahoma"/>
                <w:sz w:val="16"/>
                <w:szCs w:val="16"/>
              </w:rPr>
            </w:pPr>
            <w:r w:rsidRPr="001F58C1">
              <w:rPr>
                <w:rFonts w:ascii="Tahoma" w:eastAsiaTheme="minorHAnsi" w:hAnsi="Tahoma" w:cs="Tahoma"/>
                <w:sz w:val="16"/>
                <w:szCs w:val="16"/>
              </w:rPr>
              <w:t>167000, Республика Коми, г. Сыктывкар, ул. Первомайская, д. 70</w:t>
            </w:r>
          </w:p>
          <w:p w:rsidR="007E52F5" w:rsidRPr="001F58C1" w:rsidRDefault="007E52F5" w:rsidP="0078176A">
            <w:pPr>
              <w:widowControl w:val="0"/>
              <w:shd w:val="clear" w:color="auto" w:fill="FFFFFF"/>
              <w:spacing w:after="0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1F58C1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Банковские реквизиты:</w:t>
            </w:r>
          </w:p>
          <w:p w:rsidR="007E52F5" w:rsidRPr="001F58C1" w:rsidRDefault="007E52F5" w:rsidP="0078176A">
            <w:pPr>
              <w:spacing w:after="0"/>
              <w:ind w:right="-3"/>
              <w:rPr>
                <w:rFonts w:ascii="Tahoma" w:hAnsi="Tahoma" w:cs="Tahoma"/>
                <w:sz w:val="16"/>
                <w:szCs w:val="16"/>
              </w:rPr>
            </w:pPr>
            <w:r w:rsidRPr="001F58C1">
              <w:rPr>
                <w:rFonts w:ascii="Tahoma" w:hAnsi="Tahoma" w:cs="Tahoma"/>
                <w:sz w:val="16"/>
                <w:szCs w:val="16"/>
              </w:rPr>
              <w:t>р/с 40702810828000114785, в банке ОТДЕЛЕНИЕ N 8617 СБЕРБАНКА РОССИИ</w:t>
            </w:r>
            <w:r w:rsidRPr="001F58C1">
              <w:rPr>
                <w:rFonts w:ascii="Tahoma" w:hAnsi="Tahoma" w:cs="Tahoma"/>
                <w:sz w:val="16"/>
                <w:szCs w:val="16"/>
              </w:rPr>
              <w:tab/>
            </w:r>
          </w:p>
          <w:p w:rsidR="007E52F5" w:rsidRPr="001F58C1" w:rsidRDefault="007E52F5" w:rsidP="0078176A">
            <w:pPr>
              <w:spacing w:after="0"/>
              <w:ind w:right="-3"/>
              <w:rPr>
                <w:rFonts w:ascii="Tahoma" w:hAnsi="Tahoma" w:cs="Tahoma"/>
                <w:sz w:val="16"/>
                <w:szCs w:val="16"/>
              </w:rPr>
            </w:pPr>
            <w:r w:rsidRPr="001F58C1">
              <w:rPr>
                <w:rFonts w:ascii="Tahoma" w:hAnsi="Tahoma" w:cs="Tahoma"/>
                <w:sz w:val="16"/>
                <w:szCs w:val="16"/>
              </w:rPr>
              <w:t>к/с 30101810400000000640</w:t>
            </w:r>
          </w:p>
          <w:p w:rsidR="007E52F5" w:rsidRPr="001F58C1" w:rsidRDefault="007E52F5" w:rsidP="0078176A">
            <w:pPr>
              <w:tabs>
                <w:tab w:val="left" w:pos="1240"/>
              </w:tabs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1F58C1">
              <w:rPr>
                <w:rFonts w:ascii="Tahoma" w:hAnsi="Tahoma" w:cs="Tahoma"/>
                <w:sz w:val="16"/>
                <w:szCs w:val="16"/>
              </w:rPr>
              <w:t xml:space="preserve"> БИК 048702640</w:t>
            </w:r>
          </w:p>
        </w:tc>
      </w:tr>
    </w:tbl>
    <w:p w:rsidR="00286EFA" w:rsidRPr="007E52F5" w:rsidRDefault="00286EFA" w:rsidP="007E52F5">
      <w:pPr>
        <w:pStyle w:val="a3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E52F5" w:rsidRPr="007E52F5" w:rsidRDefault="007E52F5" w:rsidP="007E52F5">
      <w:pPr>
        <w:pStyle w:val="a6"/>
        <w:numPr>
          <w:ilvl w:val="0"/>
          <w:numId w:val="13"/>
        </w:numPr>
        <w:autoSpaceDE w:val="0"/>
        <w:autoSpaceDN w:val="0"/>
        <w:adjustRightInd w:val="0"/>
        <w:spacing w:line="240" w:lineRule="auto"/>
        <w:rPr>
          <w:rFonts w:ascii="Tahoma" w:hAnsi="Tahoma" w:cs="Tahoma"/>
          <w:sz w:val="20"/>
        </w:rPr>
      </w:pPr>
      <w:r w:rsidRPr="007E52F5">
        <w:rPr>
          <w:rFonts w:ascii="Tahoma" w:hAnsi="Tahoma" w:cs="Tahoma"/>
          <w:b/>
          <w:sz w:val="20"/>
        </w:rPr>
        <w:t>Требования к Продукции, требования к упаковке и отгрузке Продукции:</w:t>
      </w:r>
      <w:r w:rsidRPr="007E52F5">
        <w:rPr>
          <w:rFonts w:ascii="Tahoma" w:hAnsi="Tahoma" w:cs="Tahoma"/>
          <w:sz w:val="20"/>
        </w:rPr>
        <w:t xml:space="preserve">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 xml:space="preserve"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Продукция должна быть изготовлена в заводских условиях. Товар не должен быть в залоге, под арестом, не должен быть обременен риском конфискации.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b/>
          <w:sz w:val="20"/>
          <w:szCs w:val="20"/>
        </w:rPr>
      </w:pPr>
      <w:r w:rsidRPr="007E52F5">
        <w:rPr>
          <w:rFonts w:ascii="Tahoma" w:hAnsi="Tahoma" w:cs="Tahoma"/>
          <w:b/>
          <w:sz w:val="20"/>
          <w:szCs w:val="20"/>
        </w:rPr>
        <w:t xml:space="preserve">Продукция по своему качеству должна соответствовать техническим регламентам, ГОСТу, и техническим требованиям, указанным в п. 3.1. Технического задания, и подтверждаться сертификатом соответствия, декларацией о соответствии и протоколами испытаний к ним.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b/>
          <w:sz w:val="20"/>
          <w:szCs w:val="20"/>
        </w:rPr>
      </w:pPr>
      <w:r w:rsidRPr="007E52F5">
        <w:rPr>
          <w:rFonts w:ascii="Tahoma" w:hAnsi="Tahoma" w:cs="Tahoma"/>
          <w:b/>
          <w:sz w:val="20"/>
          <w:szCs w:val="20"/>
        </w:rPr>
        <w:lastRenderedPageBreak/>
        <w:t xml:space="preserve">Поставляемая Продукция не должна иметь дефектов, связанных с конструкцией, материалами или работоспособностью, либо скрытых дефектов, проявляющихся в результате эксплуатации Продукции.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Упаковка Продукции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napToGrid w:val="0"/>
          <w:sz w:val="20"/>
          <w:szCs w:val="2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Pr="007E52F5">
        <w:rPr>
          <w:rFonts w:ascii="Tahoma" w:eastAsia="Times New Roman" w:hAnsi="Tahoma" w:cs="Tahoma"/>
          <w:snapToGrid w:val="0"/>
          <w:sz w:val="20"/>
          <w:szCs w:val="20"/>
        </w:rPr>
        <w:t>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7E52F5" w:rsidRPr="007E52F5" w:rsidRDefault="007E52F5" w:rsidP="007E52F5">
      <w:pPr>
        <w:pStyle w:val="a6"/>
        <w:numPr>
          <w:ilvl w:val="0"/>
          <w:numId w:val="13"/>
        </w:numPr>
        <w:autoSpaceDE w:val="0"/>
        <w:autoSpaceDN w:val="0"/>
        <w:adjustRightInd w:val="0"/>
        <w:spacing w:line="240" w:lineRule="auto"/>
        <w:rPr>
          <w:rFonts w:ascii="Tahoma" w:hAnsi="Tahoma" w:cs="Tahoma"/>
          <w:sz w:val="20"/>
        </w:rPr>
      </w:pPr>
      <w:r w:rsidRPr="007E52F5">
        <w:rPr>
          <w:rFonts w:ascii="Tahoma" w:hAnsi="Tahoma" w:cs="Tahoma"/>
          <w:b/>
          <w:sz w:val="20"/>
        </w:rPr>
        <w:t>Требования по передаче Заказчику технических и иных документов при поставке продукции:</w:t>
      </w:r>
      <w:r w:rsidRPr="007E52F5">
        <w:rPr>
          <w:rFonts w:ascii="Tahoma" w:hAnsi="Tahoma" w:cs="Tahoma"/>
          <w:sz w:val="20"/>
        </w:rPr>
        <w:t xml:space="preserve">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Style w:val="FontStyle156"/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 xml:space="preserve">Поставщик одновременно с передачей продукции обязан передать грузополучателю сопроводительные документы на русском языке: заверенные копии сертификатов о соответствии, деклараций о соответствии, с приложением к ним </w:t>
      </w:r>
      <w:r w:rsidRPr="007E52F5">
        <w:rPr>
          <w:rFonts w:ascii="Tahoma" w:eastAsiaTheme="minorHAnsi" w:hAnsi="Tahoma" w:cs="Tahoma"/>
          <w:sz w:val="20"/>
          <w:szCs w:val="20"/>
        </w:rPr>
        <w:t>протоколов исследований (испытаний) и измерений на соответствие средств индивидуальной защиты</w:t>
      </w:r>
      <w:r w:rsidRPr="007E52F5">
        <w:rPr>
          <w:rFonts w:ascii="Tahoma" w:hAnsi="Tahoma" w:cs="Tahoma"/>
          <w:sz w:val="20"/>
          <w:szCs w:val="20"/>
        </w:rPr>
        <w:t xml:space="preserve"> требованиям Технических регламентов, ГОСТ, техническим характеристикам установленным в п. 3.1. Технического задания для поставляемой продукции, также поставщик предоставляет инструкции по эксплуатации, другие необходимые документы к поставляемой продукции, в том числе гарантийные обязательства. </w:t>
      </w:r>
      <w:r w:rsidRPr="007E52F5">
        <w:rPr>
          <w:rFonts w:ascii="Tahoma" w:hAnsi="Tahoma" w:cs="Tahoma"/>
          <w:b/>
          <w:sz w:val="20"/>
          <w:szCs w:val="20"/>
        </w:rPr>
        <w:t>Поставляемая продукция должна иметь маркировку в соответствии ТР ТС 019/2011</w:t>
      </w:r>
      <w:r w:rsidRPr="007E52F5">
        <w:rPr>
          <w:rFonts w:ascii="Tahoma" w:hAnsi="Tahoma" w:cs="Tahoma"/>
          <w:sz w:val="20"/>
          <w:szCs w:val="20"/>
        </w:rPr>
        <w:t xml:space="preserve">. </w:t>
      </w:r>
      <w:r w:rsidRPr="007E52F5">
        <w:rPr>
          <w:rFonts w:ascii="Tahoma" w:hAnsi="Tahoma" w:cs="Tahoma"/>
          <w:bCs/>
          <w:sz w:val="20"/>
          <w:szCs w:val="20"/>
        </w:rPr>
        <w:t>В сертификате/декларации соответствия должно быть указано торговое наименование поставляемой продукции</w:t>
      </w:r>
      <w:r w:rsidRPr="007E52F5">
        <w:rPr>
          <w:rFonts w:ascii="Tahoma" w:hAnsi="Tahoma" w:cs="Tahoma"/>
          <w:sz w:val="20"/>
          <w:szCs w:val="20"/>
        </w:rPr>
        <w:t>.</w:t>
      </w:r>
      <w:r w:rsidRPr="007E52F5">
        <w:rPr>
          <w:rStyle w:val="FontStyle156"/>
          <w:rFonts w:ascii="Tahoma" w:hAnsi="Tahoma" w:cs="Tahoma"/>
          <w:sz w:val="20"/>
          <w:szCs w:val="20"/>
        </w:rPr>
        <w:t xml:space="preserve">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Style w:val="FontStyle156"/>
          <w:rFonts w:ascii="Tahoma" w:hAnsi="Tahoma" w:cs="Tahoma"/>
          <w:sz w:val="20"/>
          <w:szCs w:val="20"/>
        </w:rPr>
      </w:pPr>
      <w:r w:rsidRPr="007E52F5">
        <w:rPr>
          <w:rStyle w:val="FontStyle156"/>
          <w:rFonts w:ascii="Tahoma" w:hAnsi="Tahoma" w:cs="Tahoma"/>
          <w:sz w:val="20"/>
          <w:szCs w:val="20"/>
        </w:rPr>
        <w:t xml:space="preserve">На продукцию, изготовленную на территории РФ, должны быть предоставлены заключения о подтверждении производства промышленной продукции на территории Российской Федерации, выданные Министерством промышленности и торговли Российской Федерации. На продукцию, изготовленную на территории государств членов Евразийского экономического союза – сертификаты или декларации о происхождении товара.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Style w:val="FontStyle156"/>
          <w:rFonts w:ascii="Tahoma" w:hAnsi="Tahoma" w:cs="Tahoma"/>
          <w:sz w:val="20"/>
          <w:szCs w:val="20"/>
        </w:rPr>
      </w:pPr>
    </w:p>
    <w:p w:rsidR="007E52F5" w:rsidRPr="007E52F5" w:rsidRDefault="007E52F5" w:rsidP="007E52F5">
      <w:pPr>
        <w:pStyle w:val="a3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7E52F5">
        <w:rPr>
          <w:rFonts w:ascii="Tahoma" w:hAnsi="Tahoma" w:cs="Tahoma"/>
          <w:b/>
          <w:bCs/>
          <w:sz w:val="20"/>
          <w:szCs w:val="20"/>
        </w:rPr>
        <w:t xml:space="preserve">Требования к безопасности продукции: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 xml:space="preserve">Продукция, должна отвечать требованиям качества и безопасности для жизни и здоровья человека, а также иным требованиям сертификации, безопасности, </w:t>
      </w:r>
      <w:hyperlink r:id="rId5" w:tooltip="Санитарные нормы" w:history="1">
        <w:r w:rsidRPr="007E52F5">
          <w:rPr>
            <w:rFonts w:ascii="Tahoma" w:hAnsi="Tahoma" w:cs="Tahoma"/>
            <w:sz w:val="20"/>
            <w:szCs w:val="20"/>
          </w:rPr>
          <w:t>санитарным нормам</w:t>
        </w:r>
      </w:hyperlink>
      <w:r w:rsidRPr="007E52F5">
        <w:rPr>
          <w:rFonts w:ascii="Tahoma" w:hAnsi="Tahoma" w:cs="Tahoma"/>
          <w:sz w:val="20"/>
          <w:szCs w:val="20"/>
        </w:rPr>
        <w:t xml:space="preserve"> и правилам, </w:t>
      </w:r>
      <w:hyperlink r:id="rId6" w:tooltip="Государственные стандарты" w:history="1">
        <w:r w:rsidRPr="007E52F5">
          <w:rPr>
            <w:rFonts w:ascii="Tahoma" w:hAnsi="Tahoma" w:cs="Tahoma"/>
            <w:sz w:val="20"/>
            <w:szCs w:val="20"/>
          </w:rPr>
          <w:t>государственным стандартам</w:t>
        </w:r>
      </w:hyperlink>
      <w:r w:rsidRPr="007E52F5">
        <w:rPr>
          <w:rFonts w:ascii="Tahoma" w:hAnsi="Tahoma" w:cs="Tahoma"/>
          <w:sz w:val="20"/>
          <w:szCs w:val="2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7E52F5" w:rsidRPr="007E52F5" w:rsidRDefault="007E52F5" w:rsidP="007E52F5">
      <w:pPr>
        <w:pStyle w:val="a3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b/>
          <w:bCs/>
          <w:sz w:val="20"/>
          <w:szCs w:val="20"/>
        </w:rPr>
      </w:pPr>
      <w:r w:rsidRPr="007E52F5">
        <w:rPr>
          <w:rFonts w:ascii="Tahoma" w:hAnsi="Tahoma" w:cs="Tahoma"/>
          <w:b/>
          <w:bCs/>
          <w:sz w:val="20"/>
          <w:szCs w:val="20"/>
        </w:rPr>
        <w:t xml:space="preserve">Порядок сдачи и приемки продукции: </w:t>
      </w:r>
    </w:p>
    <w:p w:rsidR="007E52F5" w:rsidRPr="007E52F5" w:rsidRDefault="007E52F5" w:rsidP="007E52F5">
      <w:pPr>
        <w:tabs>
          <w:tab w:val="left" w:pos="139"/>
          <w:tab w:val="left" w:pos="567"/>
        </w:tabs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b/>
          <w:sz w:val="20"/>
          <w:szCs w:val="20"/>
        </w:rPr>
        <w:t xml:space="preserve">Приемка Продукции по количеству </w:t>
      </w:r>
      <w:r w:rsidRPr="007E52F5">
        <w:rPr>
          <w:rFonts w:ascii="Tahoma" w:hAnsi="Tahoma" w:cs="Tahoma"/>
          <w:sz w:val="20"/>
          <w:szCs w:val="20"/>
        </w:rPr>
        <w:t>производится уполномоченным представителем Покупателя или указанного им грузополучателя не позднее 2 (двух) рабочих дней с момента передачи Продукции Покупателю в соответствии с условиями поставки (п.2.1. Договора). Подтверждением факта приемки Продукции является подписание товарной накладной формы ТОРГ-12/Акта приема-передачи Продукции/УПД.</w:t>
      </w:r>
    </w:p>
    <w:p w:rsidR="007E52F5" w:rsidRPr="007E52F5" w:rsidRDefault="007E52F5" w:rsidP="007E52F5">
      <w:pPr>
        <w:pStyle w:val="a6"/>
        <w:tabs>
          <w:tab w:val="left" w:pos="139"/>
          <w:tab w:val="left" w:pos="567"/>
        </w:tabs>
        <w:spacing w:line="240" w:lineRule="auto"/>
        <w:ind w:left="0" w:firstLine="709"/>
        <w:rPr>
          <w:rFonts w:ascii="Tahoma" w:hAnsi="Tahoma" w:cs="Tahoma"/>
          <w:sz w:val="20"/>
        </w:rPr>
      </w:pPr>
      <w:r w:rsidRPr="007E52F5">
        <w:rPr>
          <w:rFonts w:ascii="Tahoma" w:hAnsi="Tahoma" w:cs="Tahoma"/>
          <w:sz w:val="20"/>
        </w:rPr>
        <w:t>При этом подписание Покупателем товарной накладной формы ТОРГ-12/Акта приема-передачи Продукции/УПД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E52F5" w:rsidRPr="007E52F5" w:rsidRDefault="007E52F5" w:rsidP="007E52F5">
      <w:pPr>
        <w:pStyle w:val="a6"/>
        <w:tabs>
          <w:tab w:val="left" w:pos="139"/>
          <w:tab w:val="left" w:pos="567"/>
        </w:tabs>
        <w:spacing w:line="240" w:lineRule="auto"/>
        <w:ind w:left="0" w:firstLine="709"/>
        <w:rPr>
          <w:rFonts w:ascii="Tahoma" w:hAnsi="Tahoma" w:cs="Tahoma"/>
          <w:sz w:val="20"/>
        </w:rPr>
      </w:pPr>
      <w:r w:rsidRPr="007E52F5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52F5">
        <w:rPr>
          <w:rFonts w:ascii="Tahoma" w:hAnsi="Tahoma" w:cs="Tahoma"/>
          <w:b/>
          <w:sz w:val="20"/>
          <w:szCs w:val="20"/>
        </w:rPr>
        <w:t xml:space="preserve">Приемка Продукции по качеству </w:t>
      </w:r>
      <w:r w:rsidRPr="007E52F5">
        <w:rPr>
          <w:rFonts w:ascii="Tahoma" w:hAnsi="Tahoma" w:cs="Tahoma"/>
          <w:sz w:val="20"/>
          <w:szCs w:val="20"/>
        </w:rPr>
        <w:t>(путем специальной проверки качества) производится уполномоченным представителем Покупателя или указанного им грузополучателя, в соответствии с Обязательными техническими правилами/инструкциями не позднее 10 (десяти) рабочих дней с момента передачи Продукции Покупателю в соответствии с условиями поставки (п.2.1. Договора). Срок устранения недостатков Продукции, выявленных в ходе приемки продукции по качеству 15 (пятнадцать) календарных дней с даты получения Поставщиком уведомления Покупателя о выявленных Недостатках.</w:t>
      </w:r>
    </w:p>
    <w:p w:rsidR="007E52F5" w:rsidRPr="007E52F5" w:rsidRDefault="007E52F5" w:rsidP="007E52F5">
      <w:pPr>
        <w:tabs>
          <w:tab w:val="left" w:pos="139"/>
        </w:tabs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b/>
          <w:sz w:val="20"/>
          <w:szCs w:val="20"/>
        </w:rPr>
        <w:t>Датой поставки Продукции и датой приемки Продукции</w:t>
      </w:r>
      <w:r w:rsidRPr="007E52F5">
        <w:rPr>
          <w:rFonts w:ascii="Tahoma" w:hAnsi="Tahoma" w:cs="Tahoma"/>
          <w:sz w:val="20"/>
          <w:szCs w:val="20"/>
        </w:rPr>
        <w:t xml:space="preserve"> является дата подписания Покупателем подписанной\-ого и направленной\-ого ему Поставщиком товарной накладной формы ТОРГ-12/Акта приема-передачи Продукции/УПД.</w:t>
      </w:r>
    </w:p>
    <w:p w:rsidR="007E52F5" w:rsidRPr="007E52F5" w:rsidRDefault="007E52F5" w:rsidP="007E52F5">
      <w:pPr>
        <w:tabs>
          <w:tab w:val="left" w:pos="139"/>
        </w:tabs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b/>
          <w:sz w:val="20"/>
          <w:szCs w:val="20"/>
        </w:rPr>
        <w:t>Право собственности</w:t>
      </w:r>
      <w:r w:rsidRPr="007E52F5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7E52F5">
        <w:rPr>
          <w:rFonts w:ascii="Tahoma" w:hAnsi="Tahoma" w:cs="Tahoma"/>
          <w:sz w:val="20"/>
          <w:szCs w:val="20"/>
        </w:rPr>
        <w:t>п.п</w:t>
      </w:r>
      <w:proofErr w:type="spellEnd"/>
      <w:r w:rsidRPr="007E52F5">
        <w:rPr>
          <w:rFonts w:ascii="Tahoma" w:hAnsi="Tahoma" w:cs="Tahoma"/>
          <w:sz w:val="20"/>
          <w:szCs w:val="20"/>
        </w:rPr>
        <w:t>. 2.1. и 2.5. Договора и с момента подписания Сторонами товарной накладной формы ТОРГ-12/Акта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7E52F5" w:rsidRPr="007E52F5" w:rsidRDefault="007E52F5" w:rsidP="007E52F5">
      <w:pPr>
        <w:pStyle w:val="a3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eastAsia="Times New Roman" w:hAnsi="Tahoma" w:cs="Tahoma"/>
          <w:b/>
          <w:bCs/>
          <w:sz w:val="20"/>
          <w:szCs w:val="20"/>
        </w:rPr>
        <w:t>Требования по объему и сроку гарантий качества продукции</w:t>
      </w:r>
      <w:r w:rsidRPr="007E52F5">
        <w:rPr>
          <w:rFonts w:ascii="Tahoma" w:hAnsi="Tahoma" w:cs="Tahoma"/>
          <w:b/>
          <w:sz w:val="20"/>
          <w:szCs w:val="20"/>
        </w:rPr>
        <w:t>:</w:t>
      </w:r>
      <w:r w:rsidRPr="007E52F5">
        <w:rPr>
          <w:rFonts w:ascii="Tahoma" w:hAnsi="Tahoma" w:cs="Tahoma"/>
          <w:sz w:val="20"/>
          <w:szCs w:val="20"/>
        </w:rPr>
        <w:t xml:space="preserve"> </w:t>
      </w:r>
    </w:p>
    <w:p w:rsidR="007E52F5" w:rsidRPr="007E52F5" w:rsidRDefault="007E52F5" w:rsidP="007E52F5">
      <w:pPr>
        <w:tabs>
          <w:tab w:val="left" w:pos="139"/>
        </w:tabs>
        <w:suppressAutoHyphens/>
        <w:spacing w:after="0" w:line="240" w:lineRule="auto"/>
        <w:ind w:firstLine="709"/>
        <w:jc w:val="both"/>
        <w:rPr>
          <w:rFonts w:ascii="Tahoma" w:hAnsi="Tahoma" w:cs="Tahoma"/>
          <w:b/>
          <w:iCs/>
          <w:sz w:val="20"/>
          <w:szCs w:val="20"/>
        </w:rPr>
      </w:pPr>
      <w:r w:rsidRPr="007E52F5">
        <w:rPr>
          <w:rFonts w:ascii="Tahoma" w:hAnsi="Tahoma" w:cs="Tahoma"/>
          <w:b/>
          <w:sz w:val="20"/>
          <w:szCs w:val="20"/>
          <w:lang w:eastAsia="ar-SA"/>
        </w:rPr>
        <w:t>Гарантийный срок</w:t>
      </w:r>
      <w:r w:rsidRPr="007E52F5">
        <w:rPr>
          <w:rFonts w:ascii="Tahoma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b/>
          <w:sz w:val="20"/>
          <w:szCs w:val="20"/>
        </w:rPr>
        <w:lastRenderedPageBreak/>
        <w:t>Срок годности</w:t>
      </w:r>
      <w:r w:rsidRPr="007E52F5">
        <w:rPr>
          <w:rFonts w:ascii="Tahoma" w:hAnsi="Tahoma" w:cs="Tahoma"/>
          <w:sz w:val="20"/>
          <w:szCs w:val="20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 Срок годности (хранения) Продукции должен быть не менее 1 календарного года с момента поставки Продукции, а по Продукции, указанной под номерами № </w:t>
      </w:r>
      <w:r w:rsidR="00B139C5">
        <w:rPr>
          <w:rFonts w:ascii="Tahoma" w:hAnsi="Tahoma" w:cs="Tahoma"/>
          <w:sz w:val="20"/>
          <w:szCs w:val="20"/>
        </w:rPr>
        <w:t>1, 2, 3, 4, 5, 6</w:t>
      </w:r>
      <w:r w:rsidRPr="007E52F5">
        <w:rPr>
          <w:rFonts w:ascii="Tahoma" w:hAnsi="Tahoma" w:cs="Tahoma"/>
          <w:sz w:val="20"/>
          <w:szCs w:val="20"/>
        </w:rPr>
        <w:t xml:space="preserve"> Номенклатуры (п. 3.1. Технического задания) не менее 2,5 года с момента поставки Продукции, по Продукции, указанной под номером № 1</w:t>
      </w:r>
      <w:r w:rsidR="00DB2041">
        <w:rPr>
          <w:rFonts w:ascii="Tahoma" w:hAnsi="Tahoma" w:cs="Tahoma"/>
          <w:sz w:val="20"/>
          <w:szCs w:val="20"/>
        </w:rPr>
        <w:t>1</w:t>
      </w:r>
      <w:r w:rsidRPr="007E52F5">
        <w:rPr>
          <w:rFonts w:ascii="Tahoma" w:hAnsi="Tahoma" w:cs="Tahoma"/>
          <w:sz w:val="20"/>
          <w:szCs w:val="20"/>
        </w:rPr>
        <w:t xml:space="preserve"> Номенклатуры (п. 3.1. Технического задания) не менее 4-х лет с момента поставки Продукции. Гарантийный срок, срок годности должен быть установлен документами на продукцию.</w:t>
      </w:r>
    </w:p>
    <w:p w:rsidR="007E52F5" w:rsidRPr="007E52F5" w:rsidRDefault="007E52F5" w:rsidP="007E52F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E52F5" w:rsidRPr="007E52F5" w:rsidRDefault="007E52F5" w:rsidP="007E52F5">
      <w:pPr>
        <w:pStyle w:val="a6"/>
        <w:widowControl w:val="0"/>
        <w:numPr>
          <w:ilvl w:val="0"/>
          <w:numId w:val="13"/>
        </w:numPr>
        <w:autoSpaceDE w:val="0"/>
        <w:autoSpaceDN w:val="0"/>
        <w:adjustRightInd w:val="0"/>
        <w:spacing w:line="240" w:lineRule="auto"/>
        <w:rPr>
          <w:rFonts w:ascii="Tahoma" w:hAnsi="Tahoma" w:cs="Tahoma"/>
          <w:b/>
          <w:sz w:val="20"/>
        </w:rPr>
      </w:pPr>
      <w:r w:rsidRPr="007E52F5">
        <w:rPr>
          <w:rFonts w:ascii="Tahoma" w:hAnsi="Tahoma" w:cs="Tahoma"/>
          <w:b/>
          <w:sz w:val="20"/>
        </w:rPr>
        <w:t>Требования к подаче предложения Участником закупки: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9.1. Участник закупки при оформлении своей Заявки должен указать информацию: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- наименование продукции;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- наименование модели, кода, артикула (при наличии) продукции;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- полное наименование изготовителя;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- наименование страны-изготовителя продукции;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- исполнение, техническое описание, защитные свойства продукции.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122913">
        <w:rPr>
          <w:rFonts w:ascii="Tahoma" w:hAnsi="Tahoma" w:cs="Tahoma"/>
          <w:sz w:val="20"/>
          <w:szCs w:val="20"/>
        </w:rPr>
        <w:t>9.2 Участник должен предоставить эталонные образцы продукции с документами к ним: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- образцы Продукции по всем позициям, указанным в п. 3.1. Технического задания.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 xml:space="preserve">- заверенные копии сертификатов о соответствии, деклараций о соответствии, с приложением к ним </w:t>
      </w:r>
      <w:r w:rsidRPr="007E52F5">
        <w:rPr>
          <w:rFonts w:ascii="Tahoma" w:eastAsiaTheme="minorHAnsi" w:hAnsi="Tahoma" w:cs="Tahoma"/>
          <w:sz w:val="20"/>
          <w:szCs w:val="20"/>
        </w:rPr>
        <w:t>протоколов исследований (испытаний) и измерений на соответствие средств индивидуальной защиты</w:t>
      </w:r>
      <w:r w:rsidRPr="007E52F5">
        <w:rPr>
          <w:rFonts w:ascii="Tahoma" w:hAnsi="Tahoma" w:cs="Tahoma"/>
          <w:sz w:val="20"/>
          <w:szCs w:val="20"/>
        </w:rPr>
        <w:t xml:space="preserve"> требованиям Технических регламентов, ГОСТ, техническим характеристикам, установленным в п. 3.1. Технического задания для поставляемой продукции;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eastAsiaTheme="minorHAnsi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 xml:space="preserve">- по Продукции, указанной под номерами № </w:t>
      </w:r>
      <w:r w:rsidR="0092013E">
        <w:rPr>
          <w:rFonts w:ascii="Tahoma" w:hAnsi="Tahoma" w:cs="Tahoma"/>
          <w:sz w:val="20"/>
          <w:szCs w:val="20"/>
        </w:rPr>
        <w:t xml:space="preserve">1, 2, </w:t>
      </w:r>
      <w:r w:rsidRPr="007E52F5">
        <w:rPr>
          <w:rFonts w:ascii="Tahoma" w:hAnsi="Tahoma" w:cs="Tahoma"/>
          <w:sz w:val="20"/>
          <w:szCs w:val="20"/>
        </w:rPr>
        <w:t xml:space="preserve">3, 4, 5, 6 Номенклатуры (п. 3.1. Технического задания) - копии действующих заключений о подтверждении производства промышленной продукции на территории РФ, выданных Министерством промышленности и торговли Российской Федерации, или </w:t>
      </w:r>
      <w:r w:rsidRPr="007E52F5">
        <w:rPr>
          <w:rFonts w:ascii="Tahoma" w:eastAsiaTheme="minorHAnsi" w:hAnsi="Tahoma" w:cs="Tahoma"/>
          <w:sz w:val="20"/>
          <w:szCs w:val="20"/>
        </w:rPr>
        <w:t>копии действующих деклараций о происхождении товара или сертификатов о происхождении товаров, изготовленных на территории других государств - членов Евразийского экономического союза.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9.3. Место предоставления эталонных образцов специальной обуви и других видов СИЗ с документами к ним: АО «</w:t>
      </w:r>
      <w:r w:rsidR="00A76551">
        <w:rPr>
          <w:rFonts w:ascii="Tahoma" w:hAnsi="Tahoma" w:cs="Tahoma"/>
          <w:sz w:val="20"/>
          <w:szCs w:val="20"/>
        </w:rPr>
        <w:t xml:space="preserve">Коми </w:t>
      </w:r>
      <w:r w:rsidRPr="007E52F5">
        <w:rPr>
          <w:rFonts w:ascii="Tahoma" w:hAnsi="Tahoma" w:cs="Tahoma"/>
          <w:sz w:val="20"/>
          <w:szCs w:val="20"/>
        </w:rPr>
        <w:t>Энергосбы</w:t>
      </w:r>
      <w:r w:rsidR="00A76551">
        <w:rPr>
          <w:rFonts w:ascii="Tahoma" w:hAnsi="Tahoma" w:cs="Tahoma"/>
          <w:sz w:val="20"/>
          <w:szCs w:val="20"/>
        </w:rPr>
        <w:t>товая компания</w:t>
      </w:r>
      <w:r w:rsidRPr="007E52F5">
        <w:rPr>
          <w:rFonts w:ascii="Tahoma" w:hAnsi="Tahoma" w:cs="Tahoma"/>
          <w:sz w:val="20"/>
          <w:szCs w:val="20"/>
        </w:rPr>
        <w:t xml:space="preserve">», г. </w:t>
      </w:r>
      <w:r w:rsidR="00A76551">
        <w:rPr>
          <w:rFonts w:ascii="Tahoma" w:hAnsi="Tahoma" w:cs="Tahoma"/>
          <w:sz w:val="20"/>
          <w:szCs w:val="20"/>
        </w:rPr>
        <w:t>Сыктывкар</w:t>
      </w:r>
      <w:r w:rsidRPr="007E52F5">
        <w:rPr>
          <w:rFonts w:ascii="Tahoma" w:hAnsi="Tahoma" w:cs="Tahoma"/>
          <w:sz w:val="20"/>
          <w:szCs w:val="20"/>
        </w:rPr>
        <w:t xml:space="preserve">, ул. </w:t>
      </w:r>
      <w:r w:rsidR="00A76551">
        <w:rPr>
          <w:rFonts w:ascii="Tahoma" w:hAnsi="Tahoma" w:cs="Tahoma"/>
          <w:sz w:val="20"/>
          <w:szCs w:val="20"/>
        </w:rPr>
        <w:t>Куратова</w:t>
      </w:r>
      <w:r w:rsidRPr="007E52F5">
        <w:rPr>
          <w:rFonts w:ascii="Tahoma" w:hAnsi="Tahoma" w:cs="Tahoma"/>
          <w:sz w:val="20"/>
          <w:szCs w:val="20"/>
        </w:rPr>
        <w:t xml:space="preserve">, д. </w:t>
      </w:r>
      <w:r w:rsidR="00A76551">
        <w:rPr>
          <w:rFonts w:ascii="Tahoma" w:hAnsi="Tahoma" w:cs="Tahoma"/>
          <w:sz w:val="20"/>
          <w:szCs w:val="20"/>
        </w:rPr>
        <w:t>85а</w:t>
      </w:r>
      <w:r w:rsidRPr="007E52F5">
        <w:rPr>
          <w:rFonts w:ascii="Tahoma" w:hAnsi="Tahoma" w:cs="Tahoma"/>
          <w:sz w:val="20"/>
          <w:szCs w:val="20"/>
        </w:rPr>
        <w:t xml:space="preserve">, </w:t>
      </w:r>
      <w:r w:rsidR="00A76551">
        <w:rPr>
          <w:rFonts w:ascii="Tahoma" w:hAnsi="Tahoma" w:cs="Tahoma"/>
          <w:sz w:val="20"/>
          <w:szCs w:val="20"/>
        </w:rPr>
        <w:t>Отдел охраны труда, каб. 48</w:t>
      </w:r>
      <w:r w:rsidRPr="007E52F5">
        <w:rPr>
          <w:rFonts w:ascii="Tahoma" w:hAnsi="Tahoma" w:cs="Tahoma"/>
          <w:sz w:val="20"/>
          <w:szCs w:val="20"/>
        </w:rPr>
        <w:t>. Срок предоставления образцов – согласно дате и времени окончания приема заявок, указанному в Извещении закупки.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9.4. В случае признания Участника победителем процедуры закупки, эталонные образцы специальной обуви и других СИЗ представленные Участником на данную процедуру, остаются у Покупателя до полного исполнения сторонами обязательств по договору поставки продукции. Участник, выигравший закупочную процедуру, имеет право забрать предоставленные эталонные образцы специальной обуви и других видов СИЗ своими силами и за свой счет, в течение 20 календарных дней только после полного исполнения обязательств по договору на поставку Продукции. По истечении указанного срока, эталонные образцы специальной обуви и других видов СИЗ подлежат утилизации.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 xml:space="preserve">9.5. Остальные участники закупочной процедуры имеют право забрать предоставленные эталонные образцы специальной обуви и других видов СИЗ своими силами и за свой счет, </w:t>
      </w:r>
      <w:r w:rsidR="008E7399">
        <w:rPr>
          <w:rFonts w:ascii="Tahoma" w:hAnsi="Tahoma" w:cs="Tahoma"/>
          <w:sz w:val="20"/>
          <w:szCs w:val="20"/>
        </w:rPr>
        <w:t xml:space="preserve">не ранее чем через 10 календарных дней и не позднее 30 календарных дней после опубликования на </w:t>
      </w:r>
      <w:r w:rsidR="008E7399">
        <w:rPr>
          <w:rFonts w:ascii="Tahoma" w:eastAsiaTheme="minorHAnsi" w:hAnsi="Tahoma" w:cs="Tahoma"/>
          <w:outline/>
          <w:color w:val="000000"/>
          <w:sz w:val="20"/>
          <w:szCs w:val="2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7E52F5">
        <w:rPr>
          <w:rFonts w:ascii="Tahoma" w:hAnsi="Tahoma" w:cs="Tahoma"/>
          <w:sz w:val="20"/>
          <w:szCs w:val="20"/>
        </w:rPr>
        <w:t>официальном сайте (</w:t>
      </w:r>
      <w:hyperlink r:id="rId7" w:history="1">
        <w:r w:rsidRPr="007E52F5">
          <w:rPr>
            <w:rStyle w:val="a9"/>
            <w:rFonts w:ascii="Tahoma" w:hAnsi="Tahoma" w:cs="Tahoma"/>
            <w:sz w:val="20"/>
            <w:szCs w:val="20"/>
            <w:lang w:val="en-US"/>
          </w:rPr>
          <w:t>www</w:t>
        </w:r>
        <w:r w:rsidRPr="007E52F5">
          <w:rPr>
            <w:rStyle w:val="a9"/>
            <w:rFonts w:ascii="Tahoma" w:hAnsi="Tahoma" w:cs="Tahoma"/>
            <w:sz w:val="20"/>
            <w:szCs w:val="20"/>
          </w:rPr>
          <w:t>.</w:t>
        </w:r>
        <w:proofErr w:type="spellStart"/>
        <w:r w:rsidRPr="007E52F5">
          <w:rPr>
            <w:rStyle w:val="a9"/>
            <w:rFonts w:ascii="Tahoma" w:hAnsi="Tahoma" w:cs="Tahoma"/>
            <w:sz w:val="20"/>
            <w:szCs w:val="20"/>
            <w:lang w:val="en-US"/>
          </w:rPr>
          <w:t>zakupki</w:t>
        </w:r>
        <w:proofErr w:type="spellEnd"/>
        <w:r w:rsidRPr="007E52F5">
          <w:rPr>
            <w:rStyle w:val="a9"/>
            <w:rFonts w:ascii="Tahoma" w:hAnsi="Tahoma" w:cs="Tahoma"/>
            <w:sz w:val="20"/>
            <w:szCs w:val="20"/>
          </w:rPr>
          <w:t>.</w:t>
        </w:r>
        <w:proofErr w:type="spellStart"/>
        <w:r w:rsidRPr="007E52F5">
          <w:rPr>
            <w:rStyle w:val="a9"/>
            <w:rFonts w:ascii="Tahoma" w:hAnsi="Tahoma" w:cs="Tahoma"/>
            <w:sz w:val="20"/>
            <w:szCs w:val="20"/>
            <w:lang w:val="en-US"/>
          </w:rPr>
          <w:t>gov</w:t>
        </w:r>
        <w:proofErr w:type="spellEnd"/>
        <w:r w:rsidRPr="007E52F5">
          <w:rPr>
            <w:rStyle w:val="a9"/>
            <w:rFonts w:ascii="Tahoma" w:hAnsi="Tahoma" w:cs="Tahoma"/>
            <w:sz w:val="20"/>
            <w:szCs w:val="20"/>
          </w:rPr>
          <w:t>.</w:t>
        </w:r>
        <w:proofErr w:type="spellStart"/>
        <w:r w:rsidRPr="007E52F5">
          <w:rPr>
            <w:rStyle w:val="a9"/>
            <w:rFonts w:ascii="Tahoma" w:hAnsi="Tahoma" w:cs="Tahoma"/>
            <w:sz w:val="20"/>
            <w:szCs w:val="20"/>
            <w:lang w:val="en-US"/>
          </w:rPr>
          <w:t>ru</w:t>
        </w:r>
        <w:proofErr w:type="spellEnd"/>
      </w:hyperlink>
      <w:r w:rsidRPr="007E52F5">
        <w:rPr>
          <w:rFonts w:ascii="Tahoma" w:hAnsi="Tahoma" w:cs="Tahoma"/>
          <w:sz w:val="20"/>
          <w:szCs w:val="20"/>
        </w:rPr>
        <w:t>) итогового протокола. По истечении указанного срока эталонные образцы специальной обуви и других видов СИЗ подлежат утилизации.</w:t>
      </w:r>
    </w:p>
    <w:p w:rsidR="000D1362" w:rsidRDefault="000D1362" w:rsidP="00D27D42">
      <w:pPr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</w:p>
    <w:sectPr w:rsidR="000D1362" w:rsidSect="004A676A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4D7D"/>
    <w:multiLevelType w:val="multilevel"/>
    <w:tmpl w:val="D1903A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E54E11"/>
    <w:multiLevelType w:val="multilevel"/>
    <w:tmpl w:val="7520E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11431F"/>
    <w:multiLevelType w:val="multilevel"/>
    <w:tmpl w:val="6406C6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3E7CC3"/>
    <w:multiLevelType w:val="multilevel"/>
    <w:tmpl w:val="37C2A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B15368"/>
    <w:multiLevelType w:val="multilevel"/>
    <w:tmpl w:val="0CD0F684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9" w:hanging="2160"/>
      </w:pPr>
      <w:rPr>
        <w:rFonts w:hint="default"/>
      </w:rPr>
    </w:lvl>
  </w:abstractNum>
  <w:abstractNum w:abstractNumId="5" w15:restartNumberingAfterBreak="0">
    <w:nsid w:val="33573E21"/>
    <w:multiLevelType w:val="hybridMultilevel"/>
    <w:tmpl w:val="E8F6D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87B85"/>
    <w:multiLevelType w:val="multilevel"/>
    <w:tmpl w:val="060A0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2094B"/>
    <w:multiLevelType w:val="hybridMultilevel"/>
    <w:tmpl w:val="7B748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B5D51"/>
    <w:multiLevelType w:val="multilevel"/>
    <w:tmpl w:val="6AAA9B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C83974"/>
    <w:multiLevelType w:val="multilevel"/>
    <w:tmpl w:val="AED0C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1B7508"/>
    <w:multiLevelType w:val="hybridMultilevel"/>
    <w:tmpl w:val="CB10DF70"/>
    <w:lvl w:ilvl="0" w:tplc="1EE6E0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627BC"/>
    <w:multiLevelType w:val="multilevel"/>
    <w:tmpl w:val="868ACF7E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0"/>
  </w:num>
  <w:num w:numId="5">
    <w:abstractNumId w:val="3"/>
  </w:num>
  <w:num w:numId="6">
    <w:abstractNumId w:val="6"/>
  </w:num>
  <w:num w:numId="7">
    <w:abstractNumId w:val="9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F39"/>
    <w:rsid w:val="00003FC3"/>
    <w:rsid w:val="000429D5"/>
    <w:rsid w:val="000567E9"/>
    <w:rsid w:val="00057360"/>
    <w:rsid w:val="000C3251"/>
    <w:rsid w:val="000D0B7C"/>
    <w:rsid w:val="000D1362"/>
    <w:rsid w:val="00102257"/>
    <w:rsid w:val="001024AB"/>
    <w:rsid w:val="00111B90"/>
    <w:rsid w:val="00122913"/>
    <w:rsid w:val="00141FE9"/>
    <w:rsid w:val="001656BF"/>
    <w:rsid w:val="00180420"/>
    <w:rsid w:val="00185407"/>
    <w:rsid w:val="0019720B"/>
    <w:rsid w:val="001B2890"/>
    <w:rsid w:val="001B70EF"/>
    <w:rsid w:val="001C0436"/>
    <w:rsid w:val="001C084A"/>
    <w:rsid w:val="001E3DE9"/>
    <w:rsid w:val="001F58C1"/>
    <w:rsid w:val="0020439E"/>
    <w:rsid w:val="00224E68"/>
    <w:rsid w:val="002321BD"/>
    <w:rsid w:val="002340B5"/>
    <w:rsid w:val="00240661"/>
    <w:rsid w:val="00241E3B"/>
    <w:rsid w:val="00252BC8"/>
    <w:rsid w:val="00286EFA"/>
    <w:rsid w:val="0031438E"/>
    <w:rsid w:val="00320E79"/>
    <w:rsid w:val="00333A0B"/>
    <w:rsid w:val="00335818"/>
    <w:rsid w:val="003473BA"/>
    <w:rsid w:val="00351D0E"/>
    <w:rsid w:val="003548CE"/>
    <w:rsid w:val="00356233"/>
    <w:rsid w:val="00386D49"/>
    <w:rsid w:val="003D4366"/>
    <w:rsid w:val="003D5FC4"/>
    <w:rsid w:val="00407D5B"/>
    <w:rsid w:val="004124CE"/>
    <w:rsid w:val="0042357B"/>
    <w:rsid w:val="00424324"/>
    <w:rsid w:val="00461198"/>
    <w:rsid w:val="0046681C"/>
    <w:rsid w:val="004708D3"/>
    <w:rsid w:val="004A676A"/>
    <w:rsid w:val="004A6C3B"/>
    <w:rsid w:val="004A6C80"/>
    <w:rsid w:val="004C43BD"/>
    <w:rsid w:val="004F4A36"/>
    <w:rsid w:val="00516238"/>
    <w:rsid w:val="00521B8D"/>
    <w:rsid w:val="005225AA"/>
    <w:rsid w:val="00542800"/>
    <w:rsid w:val="00564875"/>
    <w:rsid w:val="00570F39"/>
    <w:rsid w:val="005A311C"/>
    <w:rsid w:val="005A6F36"/>
    <w:rsid w:val="005F1713"/>
    <w:rsid w:val="00600EDB"/>
    <w:rsid w:val="00615555"/>
    <w:rsid w:val="0064661A"/>
    <w:rsid w:val="00653527"/>
    <w:rsid w:val="00661720"/>
    <w:rsid w:val="00664FA5"/>
    <w:rsid w:val="0067188A"/>
    <w:rsid w:val="00673172"/>
    <w:rsid w:val="0069020F"/>
    <w:rsid w:val="00697CB9"/>
    <w:rsid w:val="006A71AC"/>
    <w:rsid w:val="007322F0"/>
    <w:rsid w:val="00761721"/>
    <w:rsid w:val="00761AF7"/>
    <w:rsid w:val="007620AB"/>
    <w:rsid w:val="00795639"/>
    <w:rsid w:val="00797DC3"/>
    <w:rsid w:val="007A52C9"/>
    <w:rsid w:val="007C5AC8"/>
    <w:rsid w:val="007C5C95"/>
    <w:rsid w:val="007D2421"/>
    <w:rsid w:val="007E52F5"/>
    <w:rsid w:val="00802B04"/>
    <w:rsid w:val="00826028"/>
    <w:rsid w:val="0083624F"/>
    <w:rsid w:val="00860842"/>
    <w:rsid w:val="0086175C"/>
    <w:rsid w:val="008B1DDC"/>
    <w:rsid w:val="008C52AC"/>
    <w:rsid w:val="008E0D6E"/>
    <w:rsid w:val="008E7399"/>
    <w:rsid w:val="00910798"/>
    <w:rsid w:val="009159CD"/>
    <w:rsid w:val="0092013E"/>
    <w:rsid w:val="009254DB"/>
    <w:rsid w:val="009340E5"/>
    <w:rsid w:val="0093415F"/>
    <w:rsid w:val="00935C5A"/>
    <w:rsid w:val="009439F8"/>
    <w:rsid w:val="00960B84"/>
    <w:rsid w:val="009C47CD"/>
    <w:rsid w:val="009D02DD"/>
    <w:rsid w:val="00A14E27"/>
    <w:rsid w:val="00A235B6"/>
    <w:rsid w:val="00A4315D"/>
    <w:rsid w:val="00A478A2"/>
    <w:rsid w:val="00A76551"/>
    <w:rsid w:val="00AC21E5"/>
    <w:rsid w:val="00AC2EA1"/>
    <w:rsid w:val="00AD75ED"/>
    <w:rsid w:val="00AD77E8"/>
    <w:rsid w:val="00B139C5"/>
    <w:rsid w:val="00B3175D"/>
    <w:rsid w:val="00B4106D"/>
    <w:rsid w:val="00B41967"/>
    <w:rsid w:val="00B705A7"/>
    <w:rsid w:val="00B91CDA"/>
    <w:rsid w:val="00BA43E7"/>
    <w:rsid w:val="00BA5B28"/>
    <w:rsid w:val="00BB0857"/>
    <w:rsid w:val="00BC28C5"/>
    <w:rsid w:val="00BF795B"/>
    <w:rsid w:val="00C0003C"/>
    <w:rsid w:val="00C3254A"/>
    <w:rsid w:val="00C33DD6"/>
    <w:rsid w:val="00C735AA"/>
    <w:rsid w:val="00C90EFD"/>
    <w:rsid w:val="00CA22C3"/>
    <w:rsid w:val="00CB3AC3"/>
    <w:rsid w:val="00CB5DF3"/>
    <w:rsid w:val="00CD5BDE"/>
    <w:rsid w:val="00CE03BB"/>
    <w:rsid w:val="00D27D42"/>
    <w:rsid w:val="00D3304E"/>
    <w:rsid w:val="00D37172"/>
    <w:rsid w:val="00D45EB2"/>
    <w:rsid w:val="00D633B2"/>
    <w:rsid w:val="00D66A0A"/>
    <w:rsid w:val="00D727F8"/>
    <w:rsid w:val="00D82CC5"/>
    <w:rsid w:val="00DB2041"/>
    <w:rsid w:val="00DB2587"/>
    <w:rsid w:val="00E0141D"/>
    <w:rsid w:val="00E43B1E"/>
    <w:rsid w:val="00E44C73"/>
    <w:rsid w:val="00E67D4A"/>
    <w:rsid w:val="00EA5542"/>
    <w:rsid w:val="00EC2043"/>
    <w:rsid w:val="00F21A12"/>
    <w:rsid w:val="00F25D16"/>
    <w:rsid w:val="00F51589"/>
    <w:rsid w:val="00F5687B"/>
    <w:rsid w:val="00F66347"/>
    <w:rsid w:val="00F665AA"/>
    <w:rsid w:val="00F825D2"/>
    <w:rsid w:val="00FA27A1"/>
    <w:rsid w:val="00FA3D37"/>
    <w:rsid w:val="00FC2EBF"/>
    <w:rsid w:val="00FD6649"/>
    <w:rsid w:val="00FE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DFB1DF-A8BF-4C55-8F25-F9775ADCF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B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188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67188A"/>
    <w:rPr>
      <w:rFonts w:ascii="Tahoma" w:hAnsi="Tahoma" w:cs="Tahoma" w:hint="default"/>
      <w:b w:val="0"/>
      <w:bCs w:val="0"/>
      <w:i w:val="0"/>
      <w:iCs w:val="0"/>
      <w:color w:val="000000"/>
      <w:sz w:val="16"/>
      <w:szCs w:val="16"/>
    </w:rPr>
  </w:style>
  <w:style w:type="paragraph" w:styleId="a4">
    <w:name w:val="Normal (Web)"/>
    <w:basedOn w:val="a"/>
    <w:uiPriority w:val="99"/>
    <w:unhideWhenUsed/>
    <w:rsid w:val="006718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7188A"/>
    <w:rPr>
      <w:b/>
      <w:bCs/>
    </w:rPr>
  </w:style>
  <w:style w:type="paragraph" w:styleId="2">
    <w:name w:val="Body Text 2"/>
    <w:basedOn w:val="a"/>
    <w:link w:val="20"/>
    <w:rsid w:val="0086175C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617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aliases w:val="AC List 01"/>
    <w:basedOn w:val="a"/>
    <w:link w:val="a7"/>
    <w:uiPriority w:val="34"/>
    <w:qFormat/>
    <w:rsid w:val="00521B8D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21B8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ipsy-tooltip">
    <w:name w:val="tipsy-tooltip"/>
    <w:basedOn w:val="a0"/>
    <w:rsid w:val="00521B8D"/>
  </w:style>
  <w:style w:type="paragraph" w:customStyle="1" w:styleId="a8">
    <w:name w:val="Пункт"/>
    <w:basedOn w:val="a"/>
    <w:rsid w:val="00A14E2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styleId="a9">
    <w:name w:val="Hyperlink"/>
    <w:basedOn w:val="a0"/>
    <w:uiPriority w:val="99"/>
    <w:unhideWhenUsed/>
    <w:rsid w:val="00A14E27"/>
    <w:rPr>
      <w:strike w:val="0"/>
      <w:dstrike w:val="0"/>
      <w:color w:val="0066CC"/>
      <w:u w:val="none"/>
      <w:effect w:val="none"/>
    </w:rPr>
  </w:style>
  <w:style w:type="character" w:customStyle="1" w:styleId="fontstyle21">
    <w:name w:val="fontstyle21"/>
    <w:basedOn w:val="a0"/>
    <w:rsid w:val="00F665AA"/>
    <w:rPr>
      <w:rFonts w:ascii="Tahoma" w:hAnsi="Tahoma" w:cs="Tahoma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156">
    <w:name w:val="Font Style156"/>
    <w:uiPriority w:val="99"/>
    <w:rsid w:val="007E52F5"/>
    <w:rPr>
      <w:rFonts w:ascii="Times New Roman" w:hAnsi="Times New Roman" w:cs="Times New Roman"/>
      <w:sz w:val="22"/>
      <w:szCs w:val="22"/>
    </w:rPr>
  </w:style>
  <w:style w:type="character" w:styleId="aa">
    <w:name w:val="annotation reference"/>
    <w:basedOn w:val="a0"/>
    <w:uiPriority w:val="99"/>
    <w:semiHidden/>
    <w:unhideWhenUsed/>
    <w:rsid w:val="002321B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321B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321BD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321B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321BD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32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321B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gosudarstvennie_standarti/" TargetMode="External"/><Relationship Id="rId5" Type="http://schemas.openxmlformats.org/officeDocument/2006/relationships/hyperlink" Target="http://pandia.ru/text/category/sanitarnie_normi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5</Pages>
  <Words>2677</Words>
  <Characters>15265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Калимова Вера Владимировна</dc:creator>
  <cp:keywords/>
  <dc:description/>
  <cp:lastModifiedBy>Калимова Вера Владимировна</cp:lastModifiedBy>
  <cp:revision>18</cp:revision>
  <dcterms:created xsi:type="dcterms:W3CDTF">2025-04-23T06:10:00Z</dcterms:created>
  <dcterms:modified xsi:type="dcterms:W3CDTF">2025-09-09T10:51:00Z</dcterms:modified>
</cp:coreProperties>
</file>